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GDPR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 xml:space="preserve"> Statement </w:t>
      </w:r>
      <w:bookmarkStart w:id="0" w:name="_GoBack"/>
      <w:bookmarkEnd w:id="0"/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On May 25th 2018, the General Data Protection Regulation will come into effect across the EU. It is a new law being created to ensure all data held and processed by organisations within the EU is secure and processed lawfully. 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For further information you can check the ICO website here: </w:t>
      </w:r>
      <w:hyperlink r:id="rId5" w:tgtFrame="_blank" w:history="1">
        <w:r w:rsidRPr="002D67B8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en-GB"/>
          </w:rPr>
          <w:t>https://ico.org.uk/</w:t>
        </w:r>
      </w:hyperlink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 xml:space="preserve">This YouTube video from </w:t>
      </w:r>
      <w:proofErr w:type="spellStart"/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GDPRiS</w:t>
      </w:r>
      <w:proofErr w:type="spellEnd"/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 xml:space="preserve"> Limited (a company we work with</w:t>
      </w:r>
      <w:proofErr w:type="gramStart"/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)may</w:t>
      </w:r>
      <w:proofErr w:type="gramEnd"/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 xml:space="preserve"> help provide you with some more information about the GDPR process and your rights: </w:t>
      </w:r>
      <w:hyperlink r:id="rId6" w:tgtFrame="_blank" w:history="1">
        <w:r w:rsidRPr="002D67B8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en-GB"/>
          </w:rPr>
          <w:t>https://www.youtube.com/watch?v=Ua_LzUJ_wu8&amp;t=1s</w:t>
        </w:r>
      </w:hyperlink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Public organisations, schools (and academies) are required to comply with GDPR.  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We already had strong Data Protection policies and protections in place but these are now being updated in line with GDPR. 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We are working on our practice to ensure that GDPR is central to our day-to-day culture. We already highly value and protect all of our pupil, parent and staff data and will continue to do so in the presence of GDPR.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/>
        </w:rPr>
        <w:t>Privacy Notices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The Privacy Notice tells you what to expect us to do with your personal information when you make contact with us or use one of our services.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It tells you: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Why we are able to process your information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What purpose we are processing it for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Whether you have to provide it to us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How long we store it for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Whether there are other recipients of your personal information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Whether we intend to transfer it to another country, and</w:t>
      </w:r>
    </w:p>
    <w:p w:rsidR="002D67B8" w:rsidRPr="002D67B8" w:rsidRDefault="002D67B8" w:rsidP="002D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Whether we do automated decision-making or profiling.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Our privacy notices can be read below.</w:t>
      </w:r>
    </w:p>
    <w:p w:rsidR="002D67B8" w:rsidRPr="002D67B8" w:rsidRDefault="002D67B8" w:rsidP="002D67B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</w:pPr>
      <w:r w:rsidRPr="002D67B8">
        <w:rPr>
          <w:rFonts w:ascii="Trebuchet MS" w:eastAsia="Times New Roman" w:hAnsi="Trebuchet MS" w:cs="Times New Roman"/>
          <w:color w:val="000000"/>
          <w:sz w:val="20"/>
          <w:szCs w:val="20"/>
          <w:lang w:eastAsia="en-GB"/>
        </w:rPr>
        <w:t> </w:t>
      </w:r>
    </w:p>
    <w:p w:rsidR="00095497" w:rsidRDefault="002D67B8"/>
    <w:sectPr w:rsidR="00095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59E"/>
    <w:multiLevelType w:val="multilevel"/>
    <w:tmpl w:val="E9C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8"/>
    <w:rsid w:val="00061CC0"/>
    <w:rsid w:val="002D67B8"/>
    <w:rsid w:val="005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DC9E-FE3F-4EE8-88D3-A52E398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D67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6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_LzUJ_wu8&amp;t=1s" TargetMode="Externa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1</cp:revision>
  <dcterms:created xsi:type="dcterms:W3CDTF">2022-01-11T09:58:00Z</dcterms:created>
  <dcterms:modified xsi:type="dcterms:W3CDTF">2022-01-11T09:58:00Z</dcterms:modified>
</cp:coreProperties>
</file>