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4640" w:rsidRDefault="00C9503C" w:rsidP="00040DE5">
      <w:pPr>
        <w:pStyle w:val="BodyA"/>
        <w:jc w:val="center"/>
        <w:rPr>
          <w:b/>
          <w:bCs/>
          <w:color w:val="FF2600"/>
          <w:u w:color="FF2600"/>
        </w:rPr>
      </w:pPr>
      <w:r>
        <w:rPr>
          <w:rFonts w:ascii="Arial Rounded MT Bold" w:hAnsi="Arial Rounded MT Bold"/>
          <w:color w:val="FF2600"/>
          <w:sz w:val="42"/>
          <w:szCs w:val="42"/>
          <w:u w:color="FF2600"/>
        </w:rPr>
        <w:t>Science at Mylor Bridge CP School</w:t>
      </w:r>
      <w:r>
        <w:rPr>
          <w:rFonts w:ascii="Arial Rounded MT Bold" w:eastAsia="Arial Rounded MT Bold" w:hAnsi="Arial Rounded MT Bold" w:cs="Arial Rounded MT Bold"/>
          <w:noProof/>
          <w:color w:val="FF2600"/>
          <w:sz w:val="50"/>
          <w:szCs w:val="50"/>
          <w:u w:color="FF2600"/>
          <w:lang w:val="en-GB"/>
        </w:rPr>
        <w:drawing>
          <wp:anchor distT="152400" distB="152400" distL="152400" distR="152400" simplePos="0" relativeHeight="251660288" behindDoc="0" locked="0" layoutInCell="1" allowOverlap="1">
            <wp:simplePos x="0" y="0"/>
            <wp:positionH relativeFrom="margin">
              <wp:posOffset>-138801</wp:posOffset>
            </wp:positionH>
            <wp:positionV relativeFrom="line">
              <wp:posOffset>296275</wp:posOffset>
            </wp:positionV>
            <wp:extent cx="2160000" cy="2160000"/>
            <wp:effectExtent l="0" t="0" r="0" b="0"/>
            <wp:wrapThrough wrapText="bothSides" distL="152400" distR="152400">
              <wp:wrapPolygon edited="1">
                <wp:start x="0" y="0"/>
                <wp:lineTo x="21600" y="0"/>
                <wp:lineTo x="21600"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7">
                      <a:extLst/>
                    </a:blip>
                    <a:stretch>
                      <a:fillRect/>
                    </a:stretch>
                  </pic:blipFill>
                  <pic:spPr>
                    <a:xfrm>
                      <a:off x="0" y="0"/>
                      <a:ext cx="2160000" cy="2160000"/>
                    </a:xfrm>
                    <a:prstGeom prst="rect">
                      <a:avLst/>
                    </a:prstGeom>
                    <a:ln w="12700" cap="flat">
                      <a:noFill/>
                      <a:miter lim="400000"/>
                    </a:ln>
                    <a:effectLst/>
                  </pic:spPr>
                </pic:pic>
              </a:graphicData>
            </a:graphic>
          </wp:anchor>
        </w:drawing>
      </w:r>
      <w:r>
        <w:rPr>
          <w:rFonts w:ascii="Arial Rounded MT Bold" w:eastAsia="Arial Rounded MT Bold" w:hAnsi="Arial Rounded MT Bold" w:cs="Arial Rounded MT Bold"/>
          <w:noProof/>
          <w:color w:val="FF2600"/>
          <w:sz w:val="50"/>
          <w:szCs w:val="50"/>
          <w:u w:color="FF2600"/>
          <w:lang w:val="en-GB"/>
        </w:rPr>
        <w:drawing>
          <wp:anchor distT="152400" distB="152400" distL="152400" distR="152400" simplePos="0" relativeHeight="251661312" behindDoc="0" locked="0" layoutInCell="1" allowOverlap="1">
            <wp:simplePos x="0" y="0"/>
            <wp:positionH relativeFrom="margin">
              <wp:posOffset>6698250</wp:posOffset>
            </wp:positionH>
            <wp:positionV relativeFrom="line">
              <wp:posOffset>392275</wp:posOffset>
            </wp:positionV>
            <wp:extent cx="2160000" cy="2160000"/>
            <wp:effectExtent l="0" t="0" r="0" b="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pic:cNvPicPr>
                  </pic:nvPicPr>
                  <pic:blipFill>
                    <a:blip r:embed="rId8">
                      <a:extLst/>
                    </a:blip>
                    <a:stretch>
                      <a:fillRect/>
                    </a:stretch>
                  </pic:blipFill>
                  <pic:spPr>
                    <a:xfrm>
                      <a:off x="0" y="0"/>
                      <a:ext cx="2160000" cy="2160000"/>
                    </a:xfrm>
                    <a:prstGeom prst="rect">
                      <a:avLst/>
                    </a:prstGeom>
                    <a:ln w="12700" cap="flat">
                      <a:noFill/>
                      <a:miter lim="400000"/>
                    </a:ln>
                    <a:effectLst/>
                  </pic:spPr>
                </pic:pic>
              </a:graphicData>
            </a:graphic>
          </wp:anchor>
        </w:drawing>
      </w:r>
    </w:p>
    <w:p w:rsidR="007D4640" w:rsidRDefault="007D4640">
      <w:pPr>
        <w:pStyle w:val="BodyA"/>
      </w:pPr>
    </w:p>
    <w:p w:rsidR="007D4640" w:rsidRDefault="007D4640">
      <w:pPr>
        <w:pStyle w:val="BodyA"/>
      </w:pPr>
    </w:p>
    <w:p w:rsidR="007D4640" w:rsidRDefault="00C9503C">
      <w:pPr>
        <w:pStyle w:val="BodyA"/>
      </w:pPr>
      <w:r>
        <w:rPr>
          <w:noProof/>
          <w:lang w:val="en-GB"/>
        </w:rPr>
        <w:drawing>
          <wp:anchor distT="152400" distB="152400" distL="152400" distR="152400" simplePos="0" relativeHeight="251659264" behindDoc="0" locked="0" layoutInCell="1" allowOverlap="1">
            <wp:simplePos x="0" y="0"/>
            <wp:positionH relativeFrom="margin">
              <wp:posOffset>2832697</wp:posOffset>
            </wp:positionH>
            <wp:positionV relativeFrom="line">
              <wp:posOffset>322559</wp:posOffset>
            </wp:positionV>
            <wp:extent cx="3186505" cy="2670350"/>
            <wp:effectExtent l="0" t="0" r="0" b="0"/>
            <wp:wrapThrough wrapText="bothSides" distL="152400" distR="152400">
              <wp:wrapPolygon edited="1">
                <wp:start x="354" y="295"/>
                <wp:lineTo x="354" y="10463"/>
                <wp:lineTo x="2545" y="10631"/>
                <wp:lineTo x="2510" y="11306"/>
                <wp:lineTo x="2227" y="11348"/>
                <wp:lineTo x="2510" y="11433"/>
                <wp:lineTo x="2475" y="11939"/>
                <wp:lineTo x="2086" y="12023"/>
                <wp:lineTo x="2475" y="12066"/>
                <wp:lineTo x="2439" y="12741"/>
                <wp:lineTo x="247" y="12614"/>
                <wp:lineTo x="283" y="11644"/>
                <wp:lineTo x="742" y="11559"/>
                <wp:lineTo x="318" y="11433"/>
                <wp:lineTo x="354" y="10463"/>
                <wp:lineTo x="354" y="295"/>
                <wp:lineTo x="778" y="295"/>
                <wp:lineTo x="778" y="8480"/>
                <wp:lineTo x="2050" y="9408"/>
                <wp:lineTo x="2793" y="9619"/>
                <wp:lineTo x="2616" y="10294"/>
                <wp:lineTo x="1944" y="10083"/>
                <wp:lineTo x="424" y="10125"/>
                <wp:lineTo x="566" y="9408"/>
                <wp:lineTo x="990" y="9408"/>
                <wp:lineTo x="636" y="9197"/>
                <wp:lineTo x="778" y="8480"/>
                <wp:lineTo x="778" y="295"/>
                <wp:lineTo x="2086" y="295"/>
                <wp:lineTo x="2086" y="5780"/>
                <wp:lineTo x="2121" y="5788"/>
                <wp:lineTo x="2156" y="6539"/>
                <wp:lineTo x="2121" y="6539"/>
                <wp:lineTo x="3217" y="7341"/>
                <wp:lineTo x="2156" y="6539"/>
                <wp:lineTo x="2121" y="5788"/>
                <wp:lineTo x="2581" y="5906"/>
                <wp:lineTo x="3641" y="6750"/>
                <wp:lineTo x="3747" y="7341"/>
                <wp:lineTo x="3429" y="7931"/>
                <wp:lineTo x="3040" y="8100"/>
                <wp:lineTo x="3252" y="8227"/>
                <wp:lineTo x="2864" y="9239"/>
                <wp:lineTo x="884" y="8269"/>
                <wp:lineTo x="1096" y="7552"/>
                <wp:lineTo x="2687" y="8311"/>
                <wp:lineTo x="2757" y="7931"/>
                <wp:lineTo x="1662" y="7088"/>
                <wp:lineTo x="1555" y="6455"/>
                <wp:lineTo x="1909" y="5864"/>
                <wp:lineTo x="2086" y="5780"/>
                <wp:lineTo x="2086" y="295"/>
                <wp:lineTo x="3111" y="295"/>
                <wp:lineTo x="3111" y="4219"/>
                <wp:lineTo x="3182" y="4245"/>
                <wp:lineTo x="3182" y="4978"/>
                <wp:lineTo x="3182" y="5063"/>
                <wp:lineTo x="3358" y="5231"/>
                <wp:lineTo x="3182" y="4978"/>
                <wp:lineTo x="3182" y="4245"/>
                <wp:lineTo x="3571" y="4388"/>
                <wp:lineTo x="3889" y="4852"/>
                <wp:lineTo x="3853" y="4978"/>
                <wp:lineTo x="4207" y="5063"/>
                <wp:lineTo x="4808" y="5780"/>
                <wp:lineTo x="4384" y="6244"/>
                <wp:lineTo x="3677" y="5569"/>
                <wp:lineTo x="4348" y="6370"/>
                <wp:lineTo x="3995" y="6877"/>
                <wp:lineTo x="2333" y="5147"/>
                <wp:lineTo x="3040" y="4261"/>
                <wp:lineTo x="3111" y="4219"/>
                <wp:lineTo x="3111" y="295"/>
                <wp:lineTo x="4773" y="295"/>
                <wp:lineTo x="4773" y="2531"/>
                <wp:lineTo x="4773" y="3248"/>
                <wp:lineTo x="4702" y="3291"/>
                <wp:lineTo x="4914" y="3544"/>
                <wp:lineTo x="4773" y="3248"/>
                <wp:lineTo x="4773" y="2531"/>
                <wp:lineTo x="5197" y="2700"/>
                <wp:lineTo x="5232" y="2759"/>
                <wp:lineTo x="5232" y="4008"/>
                <wp:lineTo x="5161" y="4050"/>
                <wp:lineTo x="5444" y="4430"/>
                <wp:lineTo x="5232" y="4008"/>
                <wp:lineTo x="5232" y="2759"/>
                <wp:lineTo x="5444" y="3122"/>
                <wp:lineTo x="5515" y="3417"/>
                <wp:lineTo x="5868" y="3670"/>
                <wp:lineTo x="6116" y="4177"/>
                <wp:lineTo x="6010" y="4598"/>
                <wp:lineTo x="5126" y="5316"/>
                <wp:lineTo x="3924" y="3206"/>
                <wp:lineTo x="4666" y="2573"/>
                <wp:lineTo x="4773" y="2531"/>
                <wp:lineTo x="4773" y="295"/>
                <wp:lineTo x="6151" y="295"/>
                <wp:lineTo x="6151" y="1561"/>
                <wp:lineTo x="6611" y="1688"/>
                <wp:lineTo x="6858" y="2236"/>
                <wp:lineTo x="6894" y="2616"/>
                <wp:lineTo x="7176" y="2953"/>
                <wp:lineTo x="7459" y="3713"/>
                <wp:lineTo x="6894" y="3966"/>
                <wp:lineTo x="6469" y="3038"/>
                <wp:lineTo x="6823" y="4050"/>
                <wp:lineTo x="6257" y="4345"/>
                <wp:lineTo x="6222" y="4259"/>
                <wp:lineTo x="6222" y="16664"/>
                <wp:lineTo x="6399" y="16959"/>
                <wp:lineTo x="7671" y="16959"/>
                <wp:lineTo x="8131" y="17339"/>
                <wp:lineTo x="7813" y="17339"/>
                <wp:lineTo x="6823" y="17339"/>
                <wp:lineTo x="6788" y="17339"/>
                <wp:lineTo x="6788" y="17719"/>
                <wp:lineTo x="6964" y="18014"/>
                <wp:lineTo x="7990" y="17930"/>
                <wp:lineTo x="8591" y="18267"/>
                <wp:lineTo x="8661" y="18436"/>
                <wp:lineTo x="7883" y="18309"/>
                <wp:lineTo x="7813" y="18315"/>
                <wp:lineTo x="7813" y="18520"/>
                <wp:lineTo x="8060" y="18773"/>
                <wp:lineTo x="10111" y="18773"/>
                <wp:lineTo x="10853" y="19153"/>
                <wp:lineTo x="10358" y="19153"/>
                <wp:lineTo x="8803" y="19153"/>
                <wp:lineTo x="7954" y="19153"/>
                <wp:lineTo x="7742" y="18858"/>
                <wp:lineTo x="7813" y="18520"/>
                <wp:lineTo x="7813" y="18315"/>
                <wp:lineTo x="6894" y="18394"/>
                <wp:lineTo x="6717" y="17930"/>
                <wp:lineTo x="6788" y="17719"/>
                <wp:lineTo x="6788" y="17339"/>
                <wp:lineTo x="6293" y="17339"/>
                <wp:lineTo x="6187" y="16917"/>
                <wp:lineTo x="6222" y="16664"/>
                <wp:lineTo x="6222" y="4259"/>
                <wp:lineTo x="5303" y="2025"/>
                <wp:lineTo x="6151" y="1561"/>
                <wp:lineTo x="6151" y="295"/>
                <wp:lineTo x="7318" y="295"/>
                <wp:lineTo x="7318" y="970"/>
                <wp:lineTo x="7459" y="1139"/>
                <wp:lineTo x="8096" y="3459"/>
                <wp:lineTo x="7495" y="3670"/>
                <wp:lineTo x="6823" y="1181"/>
                <wp:lineTo x="7318" y="970"/>
                <wp:lineTo x="7318" y="295"/>
                <wp:lineTo x="8626" y="295"/>
                <wp:lineTo x="8626" y="591"/>
                <wp:lineTo x="9050" y="802"/>
                <wp:lineTo x="9404" y="2405"/>
                <wp:lineTo x="9333" y="2995"/>
                <wp:lineTo x="8166" y="3375"/>
                <wp:lineTo x="7707" y="802"/>
                <wp:lineTo x="8626" y="591"/>
                <wp:lineTo x="8626" y="295"/>
                <wp:lineTo x="9969" y="295"/>
                <wp:lineTo x="10570" y="464"/>
                <wp:lineTo x="10782" y="970"/>
                <wp:lineTo x="10782" y="1350"/>
                <wp:lineTo x="10146" y="1392"/>
                <wp:lineTo x="10075" y="886"/>
                <wp:lineTo x="10075" y="1519"/>
                <wp:lineTo x="10818" y="1519"/>
                <wp:lineTo x="10888" y="2911"/>
                <wp:lineTo x="10287" y="2953"/>
                <wp:lineTo x="9757" y="2953"/>
                <wp:lineTo x="9510" y="2616"/>
                <wp:lineTo x="9439" y="717"/>
                <wp:lineTo x="9792" y="338"/>
                <wp:lineTo x="9969" y="295"/>
                <wp:lineTo x="11065" y="295"/>
                <wp:lineTo x="11065" y="338"/>
                <wp:lineTo x="12055" y="464"/>
                <wp:lineTo x="12055" y="1013"/>
                <wp:lineTo x="12020" y="1013"/>
                <wp:lineTo x="12020" y="4514"/>
                <wp:lineTo x="12621" y="4725"/>
                <wp:lineTo x="13045" y="4894"/>
                <wp:lineTo x="12974" y="5316"/>
                <wp:lineTo x="12090" y="5316"/>
                <wp:lineTo x="14565" y="16791"/>
                <wp:lineTo x="14742" y="16875"/>
                <wp:lineTo x="14954" y="17677"/>
                <wp:lineTo x="13823" y="18098"/>
                <wp:lineTo x="12727" y="18056"/>
                <wp:lineTo x="11631" y="17570"/>
                <wp:lineTo x="11631" y="18098"/>
                <wp:lineTo x="11843" y="18352"/>
                <wp:lineTo x="13681" y="18352"/>
                <wp:lineTo x="14424" y="18773"/>
                <wp:lineTo x="12939" y="18689"/>
                <wp:lineTo x="11808" y="18773"/>
                <wp:lineTo x="11560" y="18520"/>
                <wp:lineTo x="11631" y="18098"/>
                <wp:lineTo x="11631" y="17570"/>
                <wp:lineTo x="11489" y="17508"/>
                <wp:lineTo x="9545" y="17508"/>
                <wp:lineTo x="9050" y="17719"/>
                <wp:lineTo x="9227" y="18014"/>
                <wp:lineTo x="10429" y="17930"/>
                <wp:lineTo x="11207" y="18309"/>
                <wp:lineTo x="11207" y="18436"/>
                <wp:lineTo x="10959" y="18401"/>
                <wp:lineTo x="10959" y="18773"/>
                <wp:lineTo x="11136" y="19027"/>
                <wp:lineTo x="12585" y="19027"/>
                <wp:lineTo x="13151" y="19364"/>
                <wp:lineTo x="13186" y="19491"/>
                <wp:lineTo x="12020" y="19322"/>
                <wp:lineTo x="11242" y="19491"/>
                <wp:lineTo x="10924" y="19237"/>
                <wp:lineTo x="10959" y="18773"/>
                <wp:lineTo x="10959" y="18401"/>
                <wp:lineTo x="10287" y="18309"/>
                <wp:lineTo x="9121" y="18394"/>
                <wp:lineTo x="8944" y="18183"/>
                <wp:lineTo x="8909" y="17634"/>
                <wp:lineTo x="8237" y="16327"/>
                <wp:lineTo x="8378" y="16284"/>
                <wp:lineTo x="8202" y="15187"/>
                <wp:lineTo x="7742" y="15187"/>
                <wp:lineTo x="7282" y="13205"/>
                <wp:lineTo x="7282" y="10927"/>
                <wp:lineTo x="7707" y="9408"/>
                <wp:lineTo x="8484" y="8100"/>
                <wp:lineTo x="8944" y="7697"/>
                <wp:lineTo x="8944" y="9281"/>
                <wp:lineTo x="7813" y="9323"/>
                <wp:lineTo x="7495" y="10294"/>
                <wp:lineTo x="9015" y="10125"/>
                <wp:lineTo x="9015" y="11433"/>
                <wp:lineTo x="8025" y="11475"/>
                <wp:lineTo x="7282" y="11770"/>
                <wp:lineTo x="7353" y="12445"/>
                <wp:lineTo x="8661" y="12108"/>
                <wp:lineTo x="8873" y="12125"/>
                <wp:lineTo x="8873" y="15145"/>
                <wp:lineTo x="8237" y="15187"/>
                <wp:lineTo x="8449" y="16327"/>
                <wp:lineTo x="8626" y="16284"/>
                <wp:lineTo x="8873" y="15145"/>
                <wp:lineTo x="8873" y="12125"/>
                <wp:lineTo x="9191" y="12151"/>
                <wp:lineTo x="9085" y="15145"/>
                <wp:lineTo x="9191" y="14934"/>
                <wp:lineTo x="8979" y="15019"/>
                <wp:lineTo x="9085" y="15187"/>
                <wp:lineTo x="9085" y="15145"/>
                <wp:lineTo x="9191" y="12151"/>
                <wp:lineTo x="9686" y="12192"/>
                <wp:lineTo x="9722" y="12192"/>
                <wp:lineTo x="9722" y="11644"/>
                <wp:lineTo x="9015" y="11433"/>
                <wp:lineTo x="9015" y="10125"/>
                <wp:lineTo x="9792" y="10209"/>
                <wp:lineTo x="9792" y="9534"/>
                <wp:lineTo x="8944" y="9281"/>
                <wp:lineTo x="8944" y="7697"/>
                <wp:lineTo x="9545" y="7172"/>
                <wp:lineTo x="10924" y="6581"/>
                <wp:lineTo x="11100" y="6539"/>
                <wp:lineTo x="10888" y="7763"/>
                <wp:lineTo x="11100" y="6919"/>
                <wp:lineTo x="10535" y="7594"/>
                <wp:lineTo x="10040" y="8902"/>
                <wp:lineTo x="9792" y="10505"/>
                <wp:lineTo x="9828" y="11686"/>
                <wp:lineTo x="10888" y="7763"/>
                <wp:lineTo x="11100" y="6539"/>
                <wp:lineTo x="11277" y="6497"/>
                <wp:lineTo x="11631" y="5189"/>
                <wp:lineTo x="11313" y="6497"/>
                <wp:lineTo x="11525" y="6460"/>
                <wp:lineTo x="11525" y="6623"/>
                <wp:lineTo x="11207" y="6792"/>
                <wp:lineTo x="9792" y="12023"/>
                <wp:lineTo x="9934" y="13162"/>
                <wp:lineTo x="10181" y="12698"/>
                <wp:lineTo x="9934" y="13458"/>
                <wp:lineTo x="10111" y="13911"/>
                <wp:lineTo x="10393" y="14217"/>
                <wp:lineTo x="10111" y="14217"/>
                <wp:lineTo x="9368" y="14850"/>
                <wp:lineTo x="9156" y="15103"/>
                <wp:lineTo x="9227" y="15272"/>
                <wp:lineTo x="10287" y="15820"/>
                <wp:lineTo x="9085" y="15272"/>
                <wp:lineTo x="8661" y="16327"/>
                <wp:lineTo x="10429" y="16284"/>
                <wp:lineTo x="10429" y="15905"/>
                <wp:lineTo x="10287" y="15820"/>
                <wp:lineTo x="10464" y="15862"/>
                <wp:lineTo x="10641" y="14259"/>
                <wp:lineTo x="10393" y="14217"/>
                <wp:lineTo x="10111" y="13911"/>
                <wp:lineTo x="10181" y="14091"/>
                <wp:lineTo x="10676" y="14175"/>
                <wp:lineTo x="10994" y="10800"/>
                <wp:lineTo x="11525" y="6623"/>
                <wp:lineTo x="11525" y="6460"/>
                <wp:lineTo x="11560" y="6455"/>
                <wp:lineTo x="11772" y="4556"/>
                <wp:lineTo x="11949" y="4556"/>
                <wp:lineTo x="11949" y="4767"/>
                <wp:lineTo x="10782" y="16073"/>
                <wp:lineTo x="11030" y="16200"/>
                <wp:lineTo x="10747" y="16116"/>
                <wp:lineTo x="10747" y="16327"/>
                <wp:lineTo x="11100" y="16284"/>
                <wp:lineTo x="11030" y="16200"/>
                <wp:lineTo x="11277" y="16327"/>
                <wp:lineTo x="12444" y="16411"/>
                <wp:lineTo x="12621" y="16706"/>
                <wp:lineTo x="14494" y="16748"/>
                <wp:lineTo x="12055" y="5484"/>
                <wp:lineTo x="13540" y="15947"/>
                <wp:lineTo x="11631" y="15947"/>
                <wp:lineTo x="10959" y="15862"/>
                <wp:lineTo x="11949" y="4767"/>
                <wp:lineTo x="11949" y="4556"/>
                <wp:lineTo x="11984" y="4683"/>
                <wp:lineTo x="11984" y="5400"/>
                <wp:lineTo x="10994" y="15820"/>
                <wp:lineTo x="12338" y="15820"/>
                <wp:lineTo x="13469" y="15862"/>
                <wp:lineTo x="11984" y="5400"/>
                <wp:lineTo x="11984" y="4683"/>
                <wp:lineTo x="12020" y="4514"/>
                <wp:lineTo x="12020" y="1013"/>
                <wp:lineTo x="11666" y="1013"/>
                <wp:lineTo x="11666" y="1350"/>
                <wp:lineTo x="11984" y="1392"/>
                <wp:lineTo x="11949" y="1983"/>
                <wp:lineTo x="11631" y="1941"/>
                <wp:lineTo x="11595" y="2363"/>
                <wp:lineTo x="11984" y="2405"/>
                <wp:lineTo x="11949" y="3038"/>
                <wp:lineTo x="10924" y="2953"/>
                <wp:lineTo x="11065" y="338"/>
                <wp:lineTo x="11065" y="295"/>
                <wp:lineTo x="13186" y="295"/>
                <wp:lineTo x="13186" y="675"/>
                <wp:lineTo x="13823" y="802"/>
                <wp:lineTo x="14141" y="1223"/>
                <wp:lineTo x="13964" y="2152"/>
                <wp:lineTo x="13398" y="1941"/>
                <wp:lineTo x="13469" y="1266"/>
                <wp:lineTo x="13116" y="2827"/>
                <wp:lineTo x="13292" y="2447"/>
                <wp:lineTo x="13328" y="2236"/>
                <wp:lineTo x="13929" y="2405"/>
                <wp:lineTo x="13717" y="3164"/>
                <wp:lineTo x="13434" y="3375"/>
                <wp:lineTo x="12762" y="3248"/>
                <wp:lineTo x="12515" y="2911"/>
                <wp:lineTo x="12621" y="1856"/>
                <wp:lineTo x="12939" y="844"/>
                <wp:lineTo x="13186" y="675"/>
                <wp:lineTo x="13186" y="295"/>
                <wp:lineTo x="15131" y="295"/>
                <wp:lineTo x="15131" y="1392"/>
                <wp:lineTo x="15555" y="1664"/>
                <wp:lineTo x="15555" y="2278"/>
                <wp:lineTo x="15449" y="2320"/>
                <wp:lineTo x="15378" y="2658"/>
                <wp:lineTo x="15555" y="2278"/>
                <wp:lineTo x="15555" y="1664"/>
                <wp:lineTo x="16050" y="1983"/>
                <wp:lineTo x="16050" y="2658"/>
                <wp:lineTo x="15696" y="3291"/>
                <wp:lineTo x="15201" y="3248"/>
                <wp:lineTo x="15201" y="3670"/>
                <wp:lineTo x="15626" y="3923"/>
                <wp:lineTo x="15413" y="4472"/>
                <wp:lineTo x="14989" y="4177"/>
                <wp:lineTo x="15201" y="3670"/>
                <wp:lineTo x="15201" y="3248"/>
                <wp:lineTo x="15060" y="3248"/>
                <wp:lineTo x="14742" y="4050"/>
                <wp:lineTo x="13681" y="3459"/>
                <wp:lineTo x="13858" y="2953"/>
                <wp:lineTo x="14318" y="3122"/>
                <wp:lineTo x="14282" y="3375"/>
                <wp:lineTo x="15131" y="1392"/>
                <wp:lineTo x="15131" y="295"/>
                <wp:lineTo x="17075" y="295"/>
                <wp:lineTo x="17075" y="2911"/>
                <wp:lineTo x="17252" y="2967"/>
                <wp:lineTo x="17393" y="3628"/>
                <wp:lineTo x="17252" y="3628"/>
                <wp:lineTo x="17252" y="3797"/>
                <wp:lineTo x="17393" y="3628"/>
                <wp:lineTo x="17252" y="2967"/>
                <wp:lineTo x="17605" y="3080"/>
                <wp:lineTo x="17959" y="3628"/>
                <wp:lineTo x="17853" y="4092"/>
                <wp:lineTo x="17605" y="4303"/>
                <wp:lineTo x="17252" y="4008"/>
                <wp:lineTo x="17358" y="4809"/>
                <wp:lineTo x="16934" y="5484"/>
                <wp:lineTo x="16403" y="5442"/>
                <wp:lineTo x="15979" y="4936"/>
                <wp:lineTo x="16014" y="4345"/>
                <wp:lineTo x="16333" y="3966"/>
                <wp:lineTo x="16686" y="4345"/>
                <wp:lineTo x="16580" y="3544"/>
                <wp:lineTo x="16721" y="3347"/>
                <wp:lineTo x="16721" y="4514"/>
                <wp:lineTo x="16509" y="4852"/>
                <wp:lineTo x="16721" y="4641"/>
                <wp:lineTo x="16721" y="4514"/>
                <wp:lineTo x="16721" y="3347"/>
                <wp:lineTo x="17004" y="2953"/>
                <wp:lineTo x="17075" y="2911"/>
                <wp:lineTo x="17075" y="295"/>
                <wp:lineTo x="18206" y="295"/>
                <wp:lineTo x="18206" y="4261"/>
                <wp:lineTo x="18736" y="4388"/>
                <wp:lineTo x="19090" y="4936"/>
                <wp:lineTo x="19019" y="5527"/>
                <wp:lineTo x="18560" y="5991"/>
                <wp:lineTo x="18171" y="5442"/>
                <wp:lineTo x="18560" y="4936"/>
                <wp:lineTo x="17535" y="5906"/>
                <wp:lineTo x="17605" y="6033"/>
                <wp:lineTo x="17994" y="5695"/>
                <wp:lineTo x="18348" y="6286"/>
                <wp:lineTo x="17817" y="6708"/>
                <wp:lineTo x="17287" y="6539"/>
                <wp:lineTo x="16969" y="5991"/>
                <wp:lineTo x="17040" y="5442"/>
                <wp:lineTo x="18136" y="4303"/>
                <wp:lineTo x="18206" y="4261"/>
                <wp:lineTo x="18206" y="295"/>
                <wp:lineTo x="19514" y="295"/>
                <wp:lineTo x="19514" y="5611"/>
                <wp:lineTo x="19832" y="6286"/>
                <wp:lineTo x="19267" y="6792"/>
                <wp:lineTo x="19938" y="6328"/>
                <wp:lineTo x="20221" y="7045"/>
                <wp:lineTo x="19974" y="7217"/>
                <wp:lineTo x="19974" y="7636"/>
                <wp:lineTo x="20292" y="7689"/>
                <wp:lineTo x="20292" y="8395"/>
                <wp:lineTo x="19019" y="8902"/>
                <wp:lineTo x="19514" y="8775"/>
                <wp:lineTo x="20292" y="8395"/>
                <wp:lineTo x="20292" y="7689"/>
                <wp:lineTo x="20469" y="7720"/>
                <wp:lineTo x="20752" y="8227"/>
                <wp:lineTo x="20716" y="8902"/>
                <wp:lineTo x="20327" y="9191"/>
                <wp:lineTo x="20327" y="9534"/>
                <wp:lineTo x="20928" y="9619"/>
                <wp:lineTo x="21176" y="10041"/>
                <wp:lineTo x="21140" y="10800"/>
                <wp:lineTo x="20822" y="11095"/>
                <wp:lineTo x="20610" y="11132"/>
                <wp:lineTo x="20610" y="11433"/>
                <wp:lineTo x="21282" y="11433"/>
                <wp:lineTo x="21317" y="12192"/>
                <wp:lineTo x="19620" y="12277"/>
                <wp:lineTo x="19620" y="12656"/>
                <wp:lineTo x="19125" y="12656"/>
                <wp:lineTo x="19090" y="11475"/>
                <wp:lineTo x="20610" y="11433"/>
                <wp:lineTo x="20610" y="11132"/>
                <wp:lineTo x="19373" y="11348"/>
                <wp:lineTo x="19019" y="11011"/>
                <wp:lineTo x="18949" y="10209"/>
                <wp:lineTo x="19267" y="9788"/>
                <wp:lineTo x="20327" y="9534"/>
                <wp:lineTo x="20327" y="9191"/>
                <wp:lineTo x="20151" y="9323"/>
                <wp:lineTo x="19090" y="9703"/>
                <wp:lineTo x="18701" y="9450"/>
                <wp:lineTo x="18524" y="8986"/>
                <wp:lineTo x="18630" y="8353"/>
                <wp:lineTo x="19373" y="7889"/>
                <wp:lineTo x="19974" y="7636"/>
                <wp:lineTo x="19974" y="7217"/>
                <wp:lineTo x="18348" y="8353"/>
                <wp:lineTo x="18029" y="7678"/>
                <wp:lineTo x="18772" y="7088"/>
                <wp:lineTo x="17994" y="7636"/>
                <wp:lineTo x="17711" y="6919"/>
                <wp:lineTo x="19514" y="5611"/>
                <wp:lineTo x="19514" y="295"/>
                <wp:lineTo x="354" y="295"/>
              </wp:wrapPolygon>
            </wp:wrapThrough>
            <wp:docPr id="107374182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descr="officeArt object"/>
                    <pic:cNvPicPr>
                      <a:picLocks noChangeAspect="1"/>
                    </pic:cNvPicPr>
                  </pic:nvPicPr>
                  <pic:blipFill>
                    <a:blip r:embed="rId9">
                      <a:extLst/>
                    </a:blip>
                    <a:stretch>
                      <a:fillRect/>
                    </a:stretch>
                  </pic:blipFill>
                  <pic:spPr>
                    <a:xfrm>
                      <a:off x="0" y="0"/>
                      <a:ext cx="3186505" cy="2670350"/>
                    </a:xfrm>
                    <a:prstGeom prst="rect">
                      <a:avLst/>
                    </a:prstGeom>
                    <a:ln w="12700" cap="flat">
                      <a:noFill/>
                      <a:miter lim="400000"/>
                    </a:ln>
                    <a:effectLst/>
                  </pic:spPr>
                </pic:pic>
              </a:graphicData>
            </a:graphic>
          </wp:anchor>
        </w:drawing>
      </w: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1C76D5">
      <w:pPr>
        <w:pStyle w:val="BodyA"/>
        <w:rPr>
          <w:b/>
          <w:bCs/>
          <w:i/>
          <w:iCs/>
          <w:u w:val="single"/>
        </w:rPr>
      </w:pPr>
      <w:r>
        <w:rPr>
          <w:b/>
          <w:bCs/>
          <w:i/>
          <w:iCs/>
          <w:noProof/>
          <w:u w:val="single"/>
          <w:lang w:val="en-GB"/>
        </w:rPr>
        <w:drawing>
          <wp:anchor distT="0" distB="0" distL="114300" distR="114300" simplePos="0" relativeHeight="251666432" behindDoc="0" locked="0" layoutInCell="1" allowOverlap="1">
            <wp:simplePos x="0" y="0"/>
            <wp:positionH relativeFrom="margin">
              <wp:align>right</wp:align>
            </wp:positionH>
            <wp:positionV relativeFrom="paragraph">
              <wp:posOffset>67818</wp:posOffset>
            </wp:positionV>
            <wp:extent cx="2160000" cy="2160000"/>
            <wp:effectExtent l="0" t="0" r="0" b="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G_1284.JPG"/>
                    <pic:cNvPicPr/>
                  </pic:nvPicPr>
                  <pic:blipFill rotWithShape="1">
                    <a:blip r:embed="rId10" cstate="print">
                      <a:extLst>
                        <a:ext uri="{28A0092B-C50C-407E-A947-70E740481C1C}">
                          <a14:useLocalDpi xmlns:a14="http://schemas.microsoft.com/office/drawing/2010/main" val="0"/>
                        </a:ext>
                      </a:extLst>
                    </a:blip>
                    <a:srcRect l="21312" t="18041" r="11998" b="5650"/>
                    <a:stretch/>
                  </pic:blipFill>
                  <pic:spPr bwMode="auto">
                    <a:xfrm>
                      <a:off x="0" y="0"/>
                      <a:ext cx="2160000"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648">
        <w:rPr>
          <w:b/>
          <w:bCs/>
          <w:i/>
          <w:iCs/>
          <w:noProof/>
          <w:u w:val="single"/>
          <w:lang w:val="en-GB"/>
        </w:rPr>
        <w:drawing>
          <wp:anchor distT="0" distB="0" distL="114300" distR="114300" simplePos="0" relativeHeight="251665408" behindDoc="1" locked="0" layoutInCell="1" allowOverlap="1">
            <wp:simplePos x="0" y="0"/>
            <wp:positionH relativeFrom="column">
              <wp:posOffset>-191516</wp:posOffset>
            </wp:positionH>
            <wp:positionV relativeFrom="paragraph">
              <wp:posOffset>159131</wp:posOffset>
            </wp:positionV>
            <wp:extent cx="2160000" cy="216000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G_0163.JPG"/>
                    <pic:cNvPicPr/>
                  </pic:nvPicPr>
                  <pic:blipFill rotWithShape="1">
                    <a:blip r:embed="rId11" cstate="print">
                      <a:extLst>
                        <a:ext uri="{28A0092B-C50C-407E-A947-70E740481C1C}">
                          <a14:useLocalDpi xmlns:a14="http://schemas.microsoft.com/office/drawing/2010/main" val="0"/>
                        </a:ext>
                      </a:extLst>
                    </a:blip>
                    <a:srcRect l="13714" r="12021"/>
                    <a:stretch/>
                  </pic:blipFill>
                  <pic:spPr bwMode="auto">
                    <a:xfrm rot="16200000">
                      <a:off x="0" y="0"/>
                      <a:ext cx="2160000"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7D4640">
      <w:pPr>
        <w:pStyle w:val="BodyA"/>
        <w:rPr>
          <w:b/>
          <w:bCs/>
          <w:i/>
          <w:iCs/>
          <w:u w:val="single"/>
        </w:rPr>
      </w:pPr>
    </w:p>
    <w:p w:rsidR="007D4640" w:rsidRDefault="00040DE5">
      <w:pPr>
        <w:pStyle w:val="BodyA"/>
        <w:jc w:val="center"/>
        <w:rPr>
          <w:rFonts w:ascii="Arial Rounded MT Bold" w:eastAsia="Arial Rounded MT Bold" w:hAnsi="Arial Rounded MT Bold" w:cs="Arial Rounded MT Bold"/>
          <w:color w:val="FF2600"/>
          <w:sz w:val="50"/>
          <w:szCs w:val="50"/>
          <w:u w:color="FF2600"/>
        </w:rPr>
      </w:pPr>
      <w:r>
        <w:rPr>
          <w:rFonts w:ascii="Arial Rounded MT Bold" w:hAnsi="Arial Rounded MT Bold"/>
          <w:color w:val="FF2600"/>
          <w:sz w:val="42"/>
          <w:szCs w:val="42"/>
          <w:u w:color="FF2600"/>
        </w:rPr>
        <w:t>September 2023</w:t>
      </w:r>
    </w:p>
    <w:p w:rsidR="007D4640" w:rsidRDefault="007D4640">
      <w:pPr>
        <w:pStyle w:val="BodyA"/>
      </w:pPr>
    </w:p>
    <w:p w:rsidR="007D4640" w:rsidRDefault="00C9503C">
      <w:pPr>
        <w:pStyle w:val="BodyA"/>
        <w:rPr>
          <w:b/>
          <w:bCs/>
          <w:sz w:val="28"/>
          <w:szCs w:val="28"/>
          <w:u w:val="single"/>
        </w:rPr>
      </w:pPr>
      <w:r>
        <w:rPr>
          <w:b/>
          <w:bCs/>
          <w:sz w:val="28"/>
          <w:szCs w:val="28"/>
          <w:u w:val="single"/>
        </w:rPr>
        <w:t xml:space="preserve">Mylor Bridge School’s Science Vision </w:t>
      </w:r>
    </w:p>
    <w:p w:rsidR="007D4640" w:rsidRDefault="00C9503C">
      <w:pPr>
        <w:pStyle w:val="BodyA"/>
        <w:rPr>
          <w:sz w:val="28"/>
          <w:szCs w:val="28"/>
        </w:rPr>
      </w:pPr>
      <w:r>
        <w:rPr>
          <w:sz w:val="28"/>
          <w:szCs w:val="28"/>
        </w:rPr>
        <w:t xml:space="preserve">At Mylor Bridge School, our vision is to ignite scientific </w:t>
      </w:r>
      <w:proofErr w:type="spellStart"/>
      <w:r>
        <w:rPr>
          <w:sz w:val="28"/>
          <w:szCs w:val="28"/>
        </w:rPr>
        <w:t>curiousity</w:t>
      </w:r>
      <w:proofErr w:type="spellEnd"/>
      <w:r>
        <w:rPr>
          <w:sz w:val="28"/>
          <w:szCs w:val="28"/>
        </w:rPr>
        <w:t xml:space="preserve"> and encourage children to explore and discover the world around them. </w:t>
      </w:r>
    </w:p>
    <w:p w:rsidR="00040DE5" w:rsidRDefault="00040DE5">
      <w:pPr>
        <w:pStyle w:val="BodyA"/>
        <w:rPr>
          <w:sz w:val="28"/>
          <w:szCs w:val="28"/>
        </w:rPr>
      </w:pPr>
      <w:r>
        <w:rPr>
          <w:noProof/>
          <w:sz w:val="28"/>
          <w:szCs w:val="28"/>
          <w:lang w:val="en-GB"/>
        </w:rPr>
        <w:drawing>
          <wp:inline distT="0" distB="0" distL="0" distR="0">
            <wp:extent cx="8631936" cy="364844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ience Definition.PNG"/>
                    <pic:cNvPicPr/>
                  </pic:nvPicPr>
                  <pic:blipFill>
                    <a:blip r:embed="rId12">
                      <a:extLst>
                        <a:ext uri="{28A0092B-C50C-407E-A947-70E740481C1C}">
                          <a14:useLocalDpi xmlns:a14="http://schemas.microsoft.com/office/drawing/2010/main" val="0"/>
                        </a:ext>
                      </a:extLst>
                    </a:blip>
                    <a:stretch>
                      <a:fillRect/>
                    </a:stretch>
                  </pic:blipFill>
                  <pic:spPr>
                    <a:xfrm>
                      <a:off x="0" y="0"/>
                      <a:ext cx="8641983" cy="3652691"/>
                    </a:xfrm>
                    <a:prstGeom prst="rect">
                      <a:avLst/>
                    </a:prstGeom>
                  </pic:spPr>
                </pic:pic>
              </a:graphicData>
            </a:graphic>
          </wp:inline>
        </w:drawing>
      </w:r>
    </w:p>
    <w:p w:rsidR="00040DE5" w:rsidRDefault="00040DE5">
      <w:pPr>
        <w:pStyle w:val="BodyA"/>
        <w:rPr>
          <w:b/>
          <w:bCs/>
          <w:sz w:val="28"/>
          <w:szCs w:val="28"/>
          <w:u w:val="single"/>
        </w:rPr>
      </w:pPr>
    </w:p>
    <w:p w:rsidR="00040DE5" w:rsidRDefault="00040DE5">
      <w:pPr>
        <w:pStyle w:val="BodyA"/>
        <w:rPr>
          <w:b/>
          <w:bCs/>
          <w:sz w:val="28"/>
          <w:szCs w:val="28"/>
          <w:u w:val="single"/>
        </w:rPr>
      </w:pPr>
    </w:p>
    <w:p w:rsidR="007D4640" w:rsidRDefault="00C9503C">
      <w:pPr>
        <w:pStyle w:val="BodyA"/>
        <w:rPr>
          <w:b/>
          <w:bCs/>
          <w:sz w:val="28"/>
          <w:szCs w:val="28"/>
          <w:u w:val="single"/>
        </w:rPr>
      </w:pPr>
      <w:r>
        <w:rPr>
          <w:b/>
          <w:bCs/>
          <w:sz w:val="28"/>
          <w:szCs w:val="28"/>
          <w:u w:val="single"/>
        </w:rPr>
        <w:lastRenderedPageBreak/>
        <w:t>Objectives and Aims</w:t>
      </w:r>
    </w:p>
    <w:p w:rsidR="007D4640" w:rsidRDefault="00C9503C">
      <w:pPr>
        <w:pStyle w:val="BodyA"/>
        <w:rPr>
          <w:sz w:val="28"/>
          <w:szCs w:val="28"/>
        </w:rPr>
      </w:pPr>
      <w:r>
        <w:rPr>
          <w:sz w:val="28"/>
          <w:szCs w:val="28"/>
        </w:rPr>
        <w:t xml:space="preserve">At Mylor Bridge School, we follow the objectives of the National Curriculum. Our statement for intent </w:t>
      </w:r>
      <w:proofErr w:type="gramStart"/>
      <w:r>
        <w:rPr>
          <w:sz w:val="28"/>
          <w:szCs w:val="28"/>
        </w:rPr>
        <w:t>can be found</w:t>
      </w:r>
      <w:proofErr w:type="gramEnd"/>
      <w:r>
        <w:rPr>
          <w:sz w:val="28"/>
          <w:szCs w:val="28"/>
        </w:rPr>
        <w:t xml:space="preserve"> in the coordinator file as well as on the school website. The framework for the 2014 National Curriculum aims to:</w:t>
      </w:r>
    </w:p>
    <w:p w:rsidR="007D4640" w:rsidRDefault="00C9503C">
      <w:pPr>
        <w:pStyle w:val="BodyA"/>
        <w:rPr>
          <w:sz w:val="28"/>
          <w:szCs w:val="28"/>
        </w:rPr>
      </w:pPr>
      <w:r>
        <w:rPr>
          <w:noProof/>
          <w:lang w:val="en-GB"/>
        </w:rPr>
        <w:drawing>
          <wp:inline distT="0" distB="0" distL="0" distR="0">
            <wp:extent cx="8864473" cy="3255615"/>
            <wp:effectExtent l="0" t="0" r="0" b="0"/>
            <wp:docPr id="1073741830" name="officeArt object" descr="Picture 1"/>
            <wp:cNvGraphicFramePr/>
            <a:graphic xmlns:a="http://schemas.openxmlformats.org/drawingml/2006/main">
              <a:graphicData uri="http://schemas.openxmlformats.org/drawingml/2006/picture">
                <pic:pic xmlns:pic="http://schemas.openxmlformats.org/drawingml/2006/picture">
                  <pic:nvPicPr>
                    <pic:cNvPr id="1073741830" name="Picture 1" descr="Picture 1"/>
                    <pic:cNvPicPr>
                      <a:picLocks noChangeAspect="1"/>
                    </pic:cNvPicPr>
                  </pic:nvPicPr>
                  <pic:blipFill>
                    <a:blip r:embed="rId13">
                      <a:extLst/>
                    </a:blip>
                    <a:srcRect l="27221" t="25277" r="29340" b="46359"/>
                    <a:stretch>
                      <a:fillRect/>
                    </a:stretch>
                  </pic:blipFill>
                  <pic:spPr>
                    <a:xfrm>
                      <a:off x="0" y="0"/>
                      <a:ext cx="8864473" cy="3255615"/>
                    </a:xfrm>
                    <a:prstGeom prst="rect">
                      <a:avLst/>
                    </a:prstGeom>
                    <a:ln w="12700" cap="flat">
                      <a:noFill/>
                      <a:miter lim="400000"/>
                    </a:ln>
                    <a:effectLst/>
                  </pic:spPr>
                </pic:pic>
              </a:graphicData>
            </a:graphic>
          </wp:inline>
        </w:drawing>
      </w:r>
    </w:p>
    <w:p w:rsidR="00346904" w:rsidRDefault="00346904">
      <w:pPr>
        <w:pStyle w:val="BodyA"/>
        <w:rPr>
          <w:b/>
          <w:bCs/>
          <w:sz w:val="28"/>
          <w:szCs w:val="28"/>
          <w:u w:val="single"/>
        </w:rPr>
      </w:pPr>
    </w:p>
    <w:p w:rsidR="00346904" w:rsidRDefault="00346904">
      <w:pPr>
        <w:pStyle w:val="BodyA"/>
        <w:rPr>
          <w:b/>
          <w:bCs/>
          <w:sz w:val="28"/>
          <w:szCs w:val="28"/>
          <w:u w:val="single"/>
        </w:rPr>
      </w:pPr>
    </w:p>
    <w:p w:rsidR="00346904" w:rsidRDefault="00346904">
      <w:pPr>
        <w:pStyle w:val="BodyA"/>
        <w:rPr>
          <w:b/>
          <w:bCs/>
          <w:sz w:val="28"/>
          <w:szCs w:val="28"/>
          <w:u w:val="single"/>
        </w:rPr>
      </w:pPr>
    </w:p>
    <w:p w:rsidR="00346904" w:rsidRDefault="00346904">
      <w:pPr>
        <w:pStyle w:val="BodyA"/>
        <w:rPr>
          <w:b/>
          <w:bCs/>
          <w:sz w:val="28"/>
          <w:szCs w:val="28"/>
          <w:u w:val="single"/>
        </w:rPr>
      </w:pPr>
    </w:p>
    <w:p w:rsidR="007D4640" w:rsidRDefault="00C9503C">
      <w:pPr>
        <w:pStyle w:val="BodyA"/>
        <w:rPr>
          <w:b/>
          <w:bCs/>
          <w:sz w:val="28"/>
          <w:szCs w:val="28"/>
          <w:u w:val="single"/>
        </w:rPr>
      </w:pPr>
      <w:r>
        <w:rPr>
          <w:b/>
          <w:bCs/>
          <w:sz w:val="28"/>
          <w:szCs w:val="28"/>
          <w:u w:val="single"/>
        </w:rPr>
        <w:lastRenderedPageBreak/>
        <w:t>Resources</w:t>
      </w:r>
    </w:p>
    <w:p w:rsidR="007D4640" w:rsidRDefault="00C9503C">
      <w:pPr>
        <w:pStyle w:val="BodyA"/>
        <w:rPr>
          <w:sz w:val="28"/>
          <w:szCs w:val="28"/>
        </w:rPr>
      </w:pPr>
      <w:r>
        <w:rPr>
          <w:sz w:val="28"/>
          <w:szCs w:val="28"/>
        </w:rPr>
        <w:t xml:space="preserve">Teachers use a variety of resources, both interactive and physical, to support our learners. Teachers use </w:t>
      </w:r>
      <w:r w:rsidR="00040DE5">
        <w:rPr>
          <w:sz w:val="28"/>
          <w:szCs w:val="28"/>
        </w:rPr>
        <w:t xml:space="preserve">various </w:t>
      </w:r>
      <w:proofErr w:type="spellStart"/>
      <w:r w:rsidR="00040DE5">
        <w:rPr>
          <w:sz w:val="28"/>
          <w:szCs w:val="28"/>
        </w:rPr>
        <w:t>resourcesto</w:t>
      </w:r>
      <w:proofErr w:type="spellEnd"/>
      <w:r w:rsidR="00040DE5">
        <w:rPr>
          <w:sz w:val="28"/>
          <w:szCs w:val="28"/>
        </w:rPr>
        <w:t xml:space="preserve"> create</w:t>
      </w:r>
      <w:r>
        <w:rPr>
          <w:sz w:val="28"/>
          <w:szCs w:val="28"/>
        </w:rPr>
        <w:t xml:space="preserve"> our POP quizzes (see assessment). At Mylor Bridge School, we have a range of scientific equipment stored centrally in the </w:t>
      </w:r>
      <w:r w:rsidR="00040DE5">
        <w:rPr>
          <w:sz w:val="28"/>
          <w:szCs w:val="28"/>
        </w:rPr>
        <w:t>cupboard</w:t>
      </w:r>
      <w:r>
        <w:rPr>
          <w:sz w:val="28"/>
          <w:szCs w:val="28"/>
        </w:rPr>
        <w:t xml:space="preserve">. This is checked annually and updated when necessary to ensure our lessons </w:t>
      </w:r>
      <w:proofErr w:type="gramStart"/>
      <w:r>
        <w:rPr>
          <w:sz w:val="28"/>
          <w:szCs w:val="28"/>
        </w:rPr>
        <w:t>can be enhanced</w:t>
      </w:r>
      <w:proofErr w:type="gramEnd"/>
      <w:r>
        <w:rPr>
          <w:sz w:val="28"/>
          <w:szCs w:val="28"/>
        </w:rPr>
        <w:t xml:space="preserve"> with practical resources that support learning and allow the opportunity for children to design their own experiments based on their own lines of enquiry. </w:t>
      </w:r>
    </w:p>
    <w:p w:rsidR="00040DE5" w:rsidRDefault="00040DE5">
      <w:pPr>
        <w:pStyle w:val="BodyA"/>
        <w:rPr>
          <w:sz w:val="28"/>
          <w:szCs w:val="28"/>
        </w:rPr>
      </w:pPr>
      <w:r>
        <w:rPr>
          <w:sz w:val="28"/>
          <w:szCs w:val="28"/>
        </w:rPr>
        <w:t>We have subscribed to Developing Experts to supplement our planning and use resources from the website to support our lessons.</w:t>
      </w:r>
    </w:p>
    <w:p w:rsidR="00346904" w:rsidRDefault="00346904" w:rsidP="00346904">
      <w:pPr>
        <w:pStyle w:val="BodyA"/>
        <w:jc w:val="center"/>
        <w:rPr>
          <w:sz w:val="28"/>
          <w:szCs w:val="28"/>
        </w:rPr>
      </w:pPr>
      <w:r>
        <w:rPr>
          <w:noProof/>
          <w:sz w:val="28"/>
          <w:szCs w:val="28"/>
          <w:lang w:val="en-GB"/>
        </w:rPr>
        <w:drawing>
          <wp:inline distT="0" distB="0" distL="0" distR="0">
            <wp:extent cx="4334256" cy="1414811"/>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NG"/>
                    <pic:cNvPicPr/>
                  </pic:nvPicPr>
                  <pic:blipFill>
                    <a:blip r:embed="rId14">
                      <a:extLst>
                        <a:ext uri="{28A0092B-C50C-407E-A947-70E740481C1C}">
                          <a14:useLocalDpi xmlns:a14="http://schemas.microsoft.com/office/drawing/2010/main" val="0"/>
                        </a:ext>
                      </a:extLst>
                    </a:blip>
                    <a:stretch>
                      <a:fillRect/>
                    </a:stretch>
                  </pic:blipFill>
                  <pic:spPr>
                    <a:xfrm>
                      <a:off x="0" y="0"/>
                      <a:ext cx="4415756" cy="1441415"/>
                    </a:xfrm>
                    <a:prstGeom prst="rect">
                      <a:avLst/>
                    </a:prstGeom>
                  </pic:spPr>
                </pic:pic>
              </a:graphicData>
            </a:graphic>
          </wp:inline>
        </w:drawing>
      </w:r>
      <w:r>
        <w:rPr>
          <w:noProof/>
          <w:sz w:val="28"/>
          <w:szCs w:val="28"/>
          <w:lang w:val="en-GB"/>
        </w:rPr>
        <w:drawing>
          <wp:inline distT="0" distB="0" distL="0" distR="0">
            <wp:extent cx="7726680" cy="20052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35264" cy="2007512"/>
                    </a:xfrm>
                    <a:prstGeom prst="rect">
                      <a:avLst/>
                    </a:prstGeom>
                  </pic:spPr>
                </pic:pic>
              </a:graphicData>
            </a:graphic>
          </wp:inline>
        </w:drawing>
      </w:r>
    </w:p>
    <w:p w:rsidR="00463D6C" w:rsidRPr="00463D6C" w:rsidRDefault="00463D6C">
      <w:pPr>
        <w:pStyle w:val="BodyA"/>
        <w:rPr>
          <w:b/>
          <w:i/>
          <w:sz w:val="28"/>
          <w:szCs w:val="28"/>
          <w:u w:val="single"/>
        </w:rPr>
      </w:pPr>
      <w:r w:rsidRPr="00463D6C">
        <w:rPr>
          <w:b/>
          <w:i/>
          <w:sz w:val="28"/>
          <w:szCs w:val="28"/>
          <w:u w:val="single"/>
        </w:rPr>
        <w:lastRenderedPageBreak/>
        <w:t>Enquiry Boxes</w:t>
      </w:r>
    </w:p>
    <w:p w:rsidR="00463D6C" w:rsidRDefault="00463D6C">
      <w:pPr>
        <w:pStyle w:val="BodyA"/>
        <w:rPr>
          <w:sz w:val="28"/>
          <w:szCs w:val="28"/>
        </w:rPr>
      </w:pPr>
      <w:r>
        <w:rPr>
          <w:sz w:val="28"/>
          <w:szCs w:val="28"/>
        </w:rPr>
        <w:t xml:space="preserve">Each enquiry lesson has a bespoke enquiry box with resources that will supplement the learning taking place. The box comes with a specific question but these </w:t>
      </w:r>
      <w:proofErr w:type="gramStart"/>
      <w:r>
        <w:rPr>
          <w:sz w:val="28"/>
          <w:szCs w:val="28"/>
        </w:rPr>
        <w:t>can be changed</w:t>
      </w:r>
      <w:proofErr w:type="gramEnd"/>
      <w:r>
        <w:rPr>
          <w:sz w:val="28"/>
          <w:szCs w:val="28"/>
        </w:rPr>
        <w:t xml:space="preserve"> as children take ownership of their learning. </w:t>
      </w:r>
    </w:p>
    <w:p w:rsidR="00346904" w:rsidRDefault="00346904">
      <w:pPr>
        <w:pStyle w:val="BodyA"/>
        <w:rPr>
          <w:sz w:val="28"/>
          <w:szCs w:val="28"/>
        </w:rPr>
      </w:pPr>
      <w:r>
        <w:rPr>
          <w:noProof/>
          <w:sz w:val="28"/>
          <w:szCs w:val="28"/>
          <w:lang w:val="en-GB"/>
        </w:rPr>
        <w:drawing>
          <wp:inline distT="0" distB="0" distL="0" distR="0">
            <wp:extent cx="4032504" cy="3024378"/>
            <wp:effectExtent l="0" t="0" r="635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4356" cy="3025767"/>
                    </a:xfrm>
                    <a:prstGeom prst="rect">
                      <a:avLst/>
                    </a:prstGeom>
                  </pic:spPr>
                </pic:pic>
              </a:graphicData>
            </a:graphic>
          </wp:inline>
        </w:drawing>
      </w:r>
      <w:r>
        <w:rPr>
          <w:sz w:val="28"/>
          <w:szCs w:val="28"/>
        </w:rPr>
        <w:t xml:space="preserve"> </w:t>
      </w:r>
      <w:r>
        <w:rPr>
          <w:noProof/>
          <w:sz w:val="28"/>
          <w:szCs w:val="28"/>
          <w:lang w:val="en-GB"/>
        </w:rPr>
        <w:drawing>
          <wp:inline distT="0" distB="0" distL="0" distR="0">
            <wp:extent cx="4053614" cy="3040126"/>
            <wp:effectExtent l="0" t="0" r="444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56744" cy="3042473"/>
                    </a:xfrm>
                    <a:prstGeom prst="rect">
                      <a:avLst/>
                    </a:prstGeom>
                  </pic:spPr>
                </pic:pic>
              </a:graphicData>
            </a:graphic>
          </wp:inline>
        </w:drawing>
      </w:r>
    </w:p>
    <w:p w:rsidR="00346904" w:rsidRDefault="00346904">
      <w:pPr>
        <w:pStyle w:val="BodyA"/>
        <w:rPr>
          <w:sz w:val="28"/>
          <w:szCs w:val="28"/>
        </w:rPr>
      </w:pPr>
    </w:p>
    <w:p w:rsidR="00346904" w:rsidRDefault="00346904">
      <w:pPr>
        <w:pStyle w:val="BodyA"/>
        <w:rPr>
          <w:sz w:val="28"/>
          <w:szCs w:val="28"/>
        </w:rPr>
      </w:pPr>
    </w:p>
    <w:p w:rsidR="00346904" w:rsidRDefault="00346904">
      <w:pPr>
        <w:pStyle w:val="BodyA"/>
        <w:rPr>
          <w:sz w:val="28"/>
          <w:szCs w:val="28"/>
        </w:rPr>
      </w:pPr>
    </w:p>
    <w:p w:rsidR="00346904" w:rsidRDefault="00346904">
      <w:pPr>
        <w:pStyle w:val="BodyA"/>
        <w:rPr>
          <w:b/>
          <w:bCs/>
          <w:sz w:val="28"/>
          <w:szCs w:val="28"/>
          <w:u w:val="single"/>
        </w:rPr>
      </w:pPr>
    </w:p>
    <w:p w:rsidR="00346904" w:rsidRDefault="00346904">
      <w:pPr>
        <w:pStyle w:val="BodyA"/>
        <w:rPr>
          <w:b/>
          <w:bCs/>
          <w:sz w:val="28"/>
          <w:szCs w:val="28"/>
          <w:u w:val="single"/>
        </w:rPr>
      </w:pPr>
    </w:p>
    <w:p w:rsidR="007D4640" w:rsidRDefault="00C9503C">
      <w:pPr>
        <w:pStyle w:val="BodyA"/>
        <w:rPr>
          <w:b/>
          <w:bCs/>
          <w:sz w:val="28"/>
          <w:szCs w:val="28"/>
          <w:u w:val="single"/>
        </w:rPr>
      </w:pPr>
      <w:r>
        <w:rPr>
          <w:b/>
          <w:bCs/>
          <w:sz w:val="28"/>
          <w:szCs w:val="28"/>
          <w:u w:val="single"/>
        </w:rPr>
        <w:lastRenderedPageBreak/>
        <w:t>Teaching and Learning Style</w:t>
      </w:r>
    </w:p>
    <w:p w:rsidR="00346904" w:rsidRPr="00FB380D" w:rsidRDefault="00346904" w:rsidP="00346904">
      <w:pPr>
        <w:pStyle w:val="BodyA"/>
        <w:rPr>
          <w:bCs/>
          <w:sz w:val="28"/>
          <w:szCs w:val="28"/>
        </w:rPr>
      </w:pPr>
      <w:r w:rsidRPr="00FB380D">
        <w:rPr>
          <w:b/>
          <w:bCs/>
          <w:noProof/>
          <w:sz w:val="28"/>
          <w:szCs w:val="28"/>
          <w:lang w:val="en-GB"/>
        </w:rPr>
        <w:drawing>
          <wp:anchor distT="0" distB="0" distL="114300" distR="114300" simplePos="0" relativeHeight="251667456" behindDoc="0" locked="0" layoutInCell="1" allowOverlap="1">
            <wp:simplePos x="2734056" y="1252728"/>
            <wp:positionH relativeFrom="column">
              <wp:align>right</wp:align>
            </wp:positionH>
            <wp:positionV relativeFrom="paragraph">
              <wp:align>top</wp:align>
            </wp:positionV>
            <wp:extent cx="7040880" cy="3711593"/>
            <wp:effectExtent l="0" t="0" r="7620" b="31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PNG"/>
                    <pic:cNvPicPr/>
                  </pic:nvPicPr>
                  <pic:blipFill>
                    <a:blip r:embed="rId18">
                      <a:extLst>
                        <a:ext uri="{28A0092B-C50C-407E-A947-70E740481C1C}">
                          <a14:useLocalDpi xmlns:a14="http://schemas.microsoft.com/office/drawing/2010/main" val="0"/>
                        </a:ext>
                      </a:extLst>
                    </a:blip>
                    <a:stretch>
                      <a:fillRect/>
                    </a:stretch>
                  </pic:blipFill>
                  <pic:spPr>
                    <a:xfrm>
                      <a:off x="0" y="0"/>
                      <a:ext cx="7040880" cy="3711593"/>
                    </a:xfrm>
                    <a:prstGeom prst="rect">
                      <a:avLst/>
                    </a:prstGeom>
                  </pic:spPr>
                </pic:pic>
              </a:graphicData>
            </a:graphic>
          </wp:anchor>
        </w:drawing>
      </w:r>
      <w:r w:rsidRPr="00FB380D">
        <w:rPr>
          <w:bCs/>
          <w:sz w:val="28"/>
          <w:szCs w:val="28"/>
        </w:rPr>
        <w:t>At Mylor Bridge School, we use the enquiry types designed by the Primary Science Teacher Trust to ensure our children are experiencing a range of activities during their time at our school.</w:t>
      </w:r>
    </w:p>
    <w:p w:rsidR="00FB380D" w:rsidRPr="00FB380D" w:rsidRDefault="00346904" w:rsidP="00346904">
      <w:pPr>
        <w:pStyle w:val="BodyA"/>
        <w:rPr>
          <w:bCs/>
          <w:sz w:val="28"/>
          <w:szCs w:val="28"/>
        </w:rPr>
      </w:pPr>
      <w:r w:rsidRPr="00FB380D">
        <w:rPr>
          <w:bCs/>
          <w:sz w:val="28"/>
          <w:szCs w:val="28"/>
        </w:rPr>
        <w:t xml:space="preserve">These enquiry types have been mapped out </w:t>
      </w:r>
      <w:r w:rsidR="00FB380D" w:rsidRPr="00FB380D">
        <w:rPr>
          <w:bCs/>
          <w:sz w:val="28"/>
          <w:szCs w:val="28"/>
        </w:rPr>
        <w:t xml:space="preserve">across phases to ensure that each </w:t>
      </w:r>
      <w:proofErr w:type="gramStart"/>
      <w:r w:rsidR="00FB380D" w:rsidRPr="00FB380D">
        <w:rPr>
          <w:bCs/>
          <w:sz w:val="28"/>
          <w:szCs w:val="28"/>
        </w:rPr>
        <w:t>two year</w:t>
      </w:r>
      <w:proofErr w:type="gramEnd"/>
      <w:r w:rsidR="00FB380D" w:rsidRPr="00FB380D">
        <w:rPr>
          <w:bCs/>
          <w:sz w:val="28"/>
          <w:szCs w:val="28"/>
        </w:rPr>
        <w:t xml:space="preserve"> phase has at least two of each enquiry type.</w:t>
      </w:r>
    </w:p>
    <w:p w:rsidR="00463D6C" w:rsidRPr="00FB380D" w:rsidRDefault="00FB380D" w:rsidP="00346904">
      <w:pPr>
        <w:pStyle w:val="BodyA"/>
        <w:rPr>
          <w:bCs/>
          <w:sz w:val="28"/>
          <w:szCs w:val="28"/>
        </w:rPr>
      </w:pPr>
      <w:r w:rsidRPr="00FB380D">
        <w:rPr>
          <w:bCs/>
          <w:sz w:val="28"/>
          <w:szCs w:val="28"/>
        </w:rPr>
        <w:t xml:space="preserve">We encourage our children to see themselves as scientists and </w:t>
      </w:r>
      <w:r>
        <w:rPr>
          <w:bCs/>
          <w:sz w:val="28"/>
          <w:szCs w:val="28"/>
        </w:rPr>
        <w:t xml:space="preserve">the skills identified by the Primary Science Teacher Trust (above) </w:t>
      </w:r>
      <w:proofErr w:type="gramStart"/>
      <w:r>
        <w:rPr>
          <w:bCs/>
          <w:sz w:val="28"/>
          <w:szCs w:val="28"/>
        </w:rPr>
        <w:t>are documented</w:t>
      </w:r>
      <w:proofErr w:type="gramEnd"/>
      <w:r>
        <w:rPr>
          <w:bCs/>
          <w:sz w:val="28"/>
          <w:szCs w:val="28"/>
        </w:rPr>
        <w:t xml:space="preserve"> at the end of each lesson. We have the working scientifically butterfly (see next page) on our Science walls and class teachers mark on the butterfly in which lesson a skill </w:t>
      </w:r>
      <w:proofErr w:type="gramStart"/>
      <w:r>
        <w:rPr>
          <w:bCs/>
          <w:sz w:val="28"/>
          <w:szCs w:val="28"/>
        </w:rPr>
        <w:t>has been used</w:t>
      </w:r>
      <w:proofErr w:type="gramEnd"/>
      <w:r>
        <w:rPr>
          <w:bCs/>
          <w:sz w:val="28"/>
          <w:szCs w:val="28"/>
        </w:rPr>
        <w:t xml:space="preserve">. </w:t>
      </w:r>
      <w:r w:rsidR="00346904" w:rsidRPr="00FB380D">
        <w:rPr>
          <w:b/>
          <w:bCs/>
          <w:sz w:val="28"/>
          <w:szCs w:val="28"/>
        </w:rPr>
        <w:br w:type="textWrapping" w:clear="all"/>
      </w:r>
    </w:p>
    <w:p w:rsidR="00346904" w:rsidRDefault="00346904">
      <w:pPr>
        <w:pStyle w:val="BodyA"/>
        <w:rPr>
          <w:b/>
          <w:bCs/>
          <w:sz w:val="28"/>
          <w:szCs w:val="28"/>
        </w:rPr>
      </w:pPr>
    </w:p>
    <w:p w:rsidR="00346904" w:rsidRDefault="00346904">
      <w:pPr>
        <w:pStyle w:val="BodyA"/>
        <w:rPr>
          <w:b/>
          <w:bCs/>
          <w:sz w:val="28"/>
          <w:szCs w:val="28"/>
        </w:rPr>
      </w:pPr>
    </w:p>
    <w:p w:rsidR="00346904" w:rsidRPr="00463D6C" w:rsidRDefault="00346904" w:rsidP="00FB380D">
      <w:pPr>
        <w:pStyle w:val="BodyA"/>
        <w:jc w:val="center"/>
        <w:rPr>
          <w:b/>
          <w:bCs/>
          <w:sz w:val="28"/>
          <w:szCs w:val="28"/>
        </w:rPr>
      </w:pPr>
      <w:r>
        <w:rPr>
          <w:noProof/>
          <w:lang w:val="en-GB"/>
        </w:rPr>
        <w:drawing>
          <wp:inline distT="0" distB="0" distL="0" distR="0" wp14:anchorId="1B64D9A6" wp14:editId="66F8FC2A">
            <wp:extent cx="5769864" cy="4327279"/>
            <wp:effectExtent l="0" t="0" r="2540" b="0"/>
            <wp:docPr id="17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 descr="Image"/>
                    <pic:cNvPicPr>
                      <a:picLocks noChangeAspect="1"/>
                    </pic:cNvPicPr>
                  </pic:nvPicPr>
                  <pic:blipFill>
                    <a:blip r:embed="rId19">
                      <a:extLst/>
                    </a:blip>
                    <a:stretch>
                      <a:fillRect/>
                    </a:stretch>
                  </pic:blipFill>
                  <pic:spPr>
                    <a:xfrm>
                      <a:off x="0" y="0"/>
                      <a:ext cx="5787486" cy="4340495"/>
                    </a:xfrm>
                    <a:prstGeom prst="rect">
                      <a:avLst/>
                    </a:prstGeom>
                    <a:ln w="12700">
                      <a:miter lim="400000"/>
                    </a:ln>
                  </pic:spPr>
                </pic:pic>
              </a:graphicData>
            </a:graphic>
          </wp:inline>
        </w:drawing>
      </w:r>
    </w:p>
    <w:p w:rsidR="007D4640" w:rsidRDefault="00C9503C">
      <w:pPr>
        <w:pStyle w:val="BodyA"/>
        <w:rPr>
          <w:sz w:val="28"/>
          <w:szCs w:val="28"/>
        </w:rPr>
      </w:pPr>
      <w:r>
        <w:rPr>
          <w:sz w:val="28"/>
          <w:szCs w:val="28"/>
        </w:rPr>
        <w:t xml:space="preserve">Teachers provide stimulating and engaging lessons that encourage a variety of different skills to enable the opportunity for all children to work at the best of their ability. The lessons will, when appropriate, provide a ‘real-life’ feel and apply the skills and knowledge to relevant everyday activities. </w:t>
      </w:r>
    </w:p>
    <w:p w:rsidR="007D4640" w:rsidRDefault="00463D6C">
      <w:pPr>
        <w:pStyle w:val="BodyA"/>
        <w:rPr>
          <w:b/>
          <w:bCs/>
          <w:i/>
          <w:iCs/>
          <w:sz w:val="28"/>
          <w:szCs w:val="28"/>
        </w:rPr>
      </w:pPr>
      <w:r>
        <w:rPr>
          <w:b/>
          <w:bCs/>
          <w:i/>
          <w:iCs/>
          <w:sz w:val="28"/>
          <w:szCs w:val="28"/>
        </w:rPr>
        <w:lastRenderedPageBreak/>
        <w:t>A Science lesson</w:t>
      </w:r>
      <w:r w:rsidR="00C9503C">
        <w:rPr>
          <w:b/>
          <w:bCs/>
          <w:i/>
          <w:iCs/>
          <w:sz w:val="28"/>
          <w:szCs w:val="28"/>
        </w:rPr>
        <w:t xml:space="preserve"> at Mylor Bridge </w:t>
      </w:r>
      <w:r>
        <w:rPr>
          <w:b/>
          <w:bCs/>
          <w:i/>
          <w:iCs/>
          <w:sz w:val="28"/>
          <w:szCs w:val="28"/>
        </w:rPr>
        <w:t>School looks like</w:t>
      </w:r>
      <w:r w:rsidR="00C9503C">
        <w:rPr>
          <w:b/>
          <w:bCs/>
          <w:i/>
          <w:iCs/>
          <w:sz w:val="28"/>
          <w:szCs w:val="28"/>
        </w:rPr>
        <w:t>:</w:t>
      </w:r>
    </w:p>
    <w:p w:rsidR="007D4640" w:rsidRDefault="00C9503C">
      <w:pPr>
        <w:pStyle w:val="BodyA"/>
        <w:numPr>
          <w:ilvl w:val="0"/>
          <w:numId w:val="1"/>
        </w:numPr>
        <w:rPr>
          <w:sz w:val="28"/>
          <w:szCs w:val="28"/>
        </w:rPr>
      </w:pPr>
      <w:r>
        <w:rPr>
          <w:sz w:val="28"/>
          <w:szCs w:val="28"/>
        </w:rPr>
        <w:t>Recaps of prior learning (both from previous year groups and previous lessons)</w:t>
      </w:r>
    </w:p>
    <w:p w:rsidR="007D4640" w:rsidRDefault="00C9503C">
      <w:pPr>
        <w:pStyle w:val="BodyA"/>
        <w:numPr>
          <w:ilvl w:val="0"/>
          <w:numId w:val="1"/>
        </w:numPr>
        <w:rPr>
          <w:sz w:val="28"/>
          <w:szCs w:val="28"/>
        </w:rPr>
      </w:pPr>
      <w:r>
        <w:rPr>
          <w:sz w:val="28"/>
          <w:szCs w:val="28"/>
        </w:rPr>
        <w:t xml:space="preserve">Sharing of key vocabulary (including reference to the unit knowledge </w:t>
      </w:r>
      <w:proofErr w:type="spellStart"/>
      <w:r>
        <w:rPr>
          <w:sz w:val="28"/>
          <w:szCs w:val="28"/>
        </w:rPr>
        <w:t>organiser</w:t>
      </w:r>
      <w:proofErr w:type="spellEnd"/>
      <w:r>
        <w:rPr>
          <w:sz w:val="28"/>
          <w:szCs w:val="28"/>
        </w:rPr>
        <w:t>)</w:t>
      </w:r>
    </w:p>
    <w:p w:rsidR="00463D6C" w:rsidRDefault="00463D6C">
      <w:pPr>
        <w:pStyle w:val="BodyA"/>
        <w:numPr>
          <w:ilvl w:val="0"/>
          <w:numId w:val="1"/>
        </w:numPr>
        <w:rPr>
          <w:sz w:val="28"/>
          <w:szCs w:val="28"/>
        </w:rPr>
      </w:pPr>
      <w:r>
        <w:rPr>
          <w:sz w:val="28"/>
          <w:szCs w:val="28"/>
        </w:rPr>
        <w:t>The sharing of a scientist (using Developing Experts or A Scientist Just Like Me)</w:t>
      </w:r>
    </w:p>
    <w:p w:rsidR="007D4640" w:rsidRDefault="00C9503C">
      <w:pPr>
        <w:pStyle w:val="BodyA"/>
        <w:numPr>
          <w:ilvl w:val="0"/>
          <w:numId w:val="1"/>
        </w:numPr>
        <w:rPr>
          <w:sz w:val="28"/>
          <w:szCs w:val="28"/>
        </w:rPr>
      </w:pPr>
      <w:r>
        <w:rPr>
          <w:sz w:val="28"/>
          <w:szCs w:val="28"/>
        </w:rPr>
        <w:t xml:space="preserve">Encouragement of children to use scientific language and ‘science talk’ </w:t>
      </w:r>
    </w:p>
    <w:p w:rsidR="007D4640" w:rsidRDefault="00C9503C">
      <w:pPr>
        <w:pStyle w:val="BodyA"/>
        <w:numPr>
          <w:ilvl w:val="0"/>
          <w:numId w:val="1"/>
        </w:numPr>
        <w:rPr>
          <w:sz w:val="28"/>
          <w:szCs w:val="28"/>
        </w:rPr>
      </w:pPr>
      <w:r>
        <w:rPr>
          <w:sz w:val="28"/>
          <w:szCs w:val="28"/>
        </w:rPr>
        <w:t>A range of resources to support learning and promote opportunities to discuss</w:t>
      </w:r>
    </w:p>
    <w:p w:rsidR="007D4640" w:rsidRDefault="00C9503C" w:rsidP="00463D6C">
      <w:pPr>
        <w:pStyle w:val="BodyA"/>
        <w:numPr>
          <w:ilvl w:val="0"/>
          <w:numId w:val="2"/>
        </w:numPr>
        <w:rPr>
          <w:sz w:val="28"/>
          <w:szCs w:val="28"/>
        </w:rPr>
      </w:pPr>
      <w:r>
        <w:rPr>
          <w:sz w:val="28"/>
          <w:szCs w:val="28"/>
        </w:rPr>
        <w:t>Encourage the children to be curious and channel this curiosity in enquiry task</w:t>
      </w:r>
    </w:p>
    <w:p w:rsidR="00FB380D" w:rsidRDefault="00FB380D" w:rsidP="00FB380D">
      <w:pPr>
        <w:pStyle w:val="BodyA"/>
        <w:ind w:left="283"/>
        <w:rPr>
          <w:sz w:val="28"/>
          <w:szCs w:val="28"/>
        </w:rPr>
      </w:pPr>
    </w:p>
    <w:p w:rsidR="00FB380D" w:rsidRPr="00FB380D" w:rsidRDefault="00FB380D" w:rsidP="00FB380D">
      <w:pPr>
        <w:pStyle w:val="BodyA"/>
        <w:rPr>
          <w:i/>
          <w:sz w:val="28"/>
          <w:szCs w:val="28"/>
        </w:rPr>
      </w:pPr>
      <w:r>
        <w:rPr>
          <w:i/>
          <w:sz w:val="28"/>
          <w:szCs w:val="28"/>
        </w:rPr>
        <w:t>Below demonstrates some of the slides used in lessons that follow this lesson design. This is consistent across the whole school.</w:t>
      </w:r>
    </w:p>
    <w:p w:rsidR="00FD1597" w:rsidRDefault="00FB380D" w:rsidP="00FB380D">
      <w:pPr>
        <w:pStyle w:val="BodyA"/>
        <w:jc w:val="center"/>
        <w:rPr>
          <w:sz w:val="28"/>
          <w:szCs w:val="28"/>
        </w:rPr>
      </w:pPr>
      <w:r>
        <w:rPr>
          <w:noProof/>
          <w:sz w:val="28"/>
          <w:szCs w:val="28"/>
          <w:lang w:val="en-GB"/>
        </w:rPr>
        <w:drawing>
          <wp:inline distT="0" distB="0" distL="0" distR="0">
            <wp:extent cx="2611548" cy="1956816"/>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20027" cy="1963169"/>
                    </a:xfrm>
                    <a:prstGeom prst="rect">
                      <a:avLst/>
                    </a:prstGeom>
                  </pic:spPr>
                </pic:pic>
              </a:graphicData>
            </a:graphic>
          </wp:inline>
        </w:drawing>
      </w:r>
      <w:r>
        <w:rPr>
          <w:noProof/>
          <w:sz w:val="28"/>
          <w:szCs w:val="28"/>
          <w:lang w:val="en-GB"/>
        </w:rPr>
        <w:drawing>
          <wp:inline distT="0" distB="0" distL="0" distR="0">
            <wp:extent cx="2655880" cy="197510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7650" cy="1983857"/>
                    </a:xfrm>
                    <a:prstGeom prst="rect">
                      <a:avLst/>
                    </a:prstGeom>
                  </pic:spPr>
                </pic:pic>
              </a:graphicData>
            </a:graphic>
          </wp:inline>
        </w:drawing>
      </w:r>
      <w:r>
        <w:rPr>
          <w:noProof/>
          <w:sz w:val="28"/>
          <w:szCs w:val="28"/>
          <w:lang w:val="en-GB"/>
        </w:rPr>
        <w:drawing>
          <wp:inline distT="0" distB="0" distL="0" distR="0">
            <wp:extent cx="2660904" cy="1995457"/>
            <wp:effectExtent l="0" t="0" r="635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5174" cy="1998659"/>
                    </a:xfrm>
                    <a:prstGeom prst="rect">
                      <a:avLst/>
                    </a:prstGeom>
                  </pic:spPr>
                </pic:pic>
              </a:graphicData>
            </a:graphic>
          </wp:inline>
        </w:drawing>
      </w:r>
    </w:p>
    <w:p w:rsidR="00FD1597" w:rsidRPr="00463D6C" w:rsidRDefault="00FD1597" w:rsidP="00FD1597">
      <w:pPr>
        <w:pStyle w:val="BodyA"/>
        <w:rPr>
          <w:sz w:val="28"/>
          <w:szCs w:val="28"/>
        </w:rPr>
      </w:pPr>
    </w:p>
    <w:p w:rsidR="007D4640" w:rsidRDefault="00FB380D">
      <w:pPr>
        <w:pStyle w:val="BodyA"/>
        <w:rPr>
          <w:b/>
          <w:bCs/>
          <w:color w:val="CC9A00"/>
          <w:sz w:val="28"/>
          <w:szCs w:val="28"/>
          <w:u w:val="single"/>
        </w:rPr>
      </w:pPr>
      <w:r>
        <w:rPr>
          <w:b/>
          <w:bCs/>
          <w:color w:val="CC9A00"/>
          <w:sz w:val="28"/>
          <w:szCs w:val="28"/>
          <w:u w:val="single"/>
        </w:rPr>
        <w:lastRenderedPageBreak/>
        <w:t>Golde</w:t>
      </w:r>
      <w:r w:rsidR="00C9503C">
        <w:rPr>
          <w:b/>
          <w:bCs/>
          <w:color w:val="CC9A00"/>
          <w:sz w:val="28"/>
          <w:szCs w:val="28"/>
          <w:u w:val="single"/>
        </w:rPr>
        <w:t>n Threads of Our Curriculum</w:t>
      </w:r>
    </w:p>
    <w:p w:rsidR="007D4640" w:rsidRDefault="00C9503C">
      <w:pPr>
        <w:pStyle w:val="BodyA"/>
        <w:numPr>
          <w:ilvl w:val="0"/>
          <w:numId w:val="3"/>
        </w:numPr>
        <w:rPr>
          <w:b/>
          <w:bCs/>
          <w:color w:val="CC9A00"/>
          <w:sz w:val="28"/>
          <w:szCs w:val="28"/>
        </w:rPr>
      </w:pPr>
      <w:r>
        <w:rPr>
          <w:b/>
          <w:bCs/>
          <w:color w:val="CC9A00"/>
          <w:sz w:val="28"/>
          <w:szCs w:val="28"/>
        </w:rPr>
        <w:t>Important scientists and their impact in our world</w:t>
      </w:r>
    </w:p>
    <w:p w:rsidR="00FB380D" w:rsidRDefault="00C9503C" w:rsidP="00FD1597">
      <w:pPr>
        <w:pStyle w:val="BodyA"/>
        <w:numPr>
          <w:ilvl w:val="0"/>
          <w:numId w:val="3"/>
        </w:numPr>
        <w:rPr>
          <w:b/>
          <w:bCs/>
          <w:color w:val="CC9A00"/>
          <w:sz w:val="28"/>
          <w:szCs w:val="28"/>
        </w:rPr>
      </w:pPr>
      <w:r w:rsidRPr="00737E1B">
        <w:rPr>
          <w:b/>
          <w:bCs/>
          <w:color w:val="CC9A00"/>
          <w:sz w:val="28"/>
          <w:szCs w:val="28"/>
        </w:rPr>
        <w:t>Cycles - how scientific processes repeat themselves</w:t>
      </w:r>
    </w:p>
    <w:p w:rsidR="007D4640" w:rsidRPr="00737E1B" w:rsidRDefault="00FB380D" w:rsidP="00FD1597">
      <w:pPr>
        <w:pStyle w:val="BodyA"/>
        <w:numPr>
          <w:ilvl w:val="0"/>
          <w:numId w:val="3"/>
        </w:numPr>
        <w:rPr>
          <w:b/>
          <w:bCs/>
          <w:color w:val="CC9A00"/>
          <w:sz w:val="28"/>
          <w:szCs w:val="28"/>
        </w:rPr>
      </w:pPr>
      <w:r>
        <w:rPr>
          <w:b/>
          <w:bCs/>
          <w:noProof/>
          <w:color w:val="CC9A00"/>
          <w:sz w:val="28"/>
          <w:szCs w:val="28"/>
          <w:lang w:val="en-GB"/>
        </w:rPr>
        <w:drawing>
          <wp:anchor distT="152400" distB="152400" distL="152400" distR="152400" simplePos="0" relativeHeight="251664384" behindDoc="0" locked="0" layoutInCell="1" allowOverlap="1">
            <wp:simplePos x="0" y="0"/>
            <wp:positionH relativeFrom="margin">
              <wp:align>center</wp:align>
            </wp:positionH>
            <wp:positionV relativeFrom="line">
              <wp:posOffset>528320</wp:posOffset>
            </wp:positionV>
            <wp:extent cx="8375650" cy="3721100"/>
            <wp:effectExtent l="0" t="0" r="6350" b="0"/>
            <wp:wrapThrough wrapText="bothSides" distL="152400" distR="152400">
              <wp:wrapPolygon edited="1">
                <wp:start x="0" y="0"/>
                <wp:lineTo x="21600" y="0"/>
                <wp:lineTo x="21600" y="21632"/>
                <wp:lineTo x="0" y="21632"/>
                <wp:lineTo x="0" y="0"/>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23">
                      <a:extLst/>
                    </a:blip>
                    <a:stretch>
                      <a:fillRect/>
                    </a:stretch>
                  </pic:blipFill>
                  <pic:spPr>
                    <a:xfrm>
                      <a:off x="0" y="0"/>
                      <a:ext cx="8375650" cy="3721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9503C" w:rsidRPr="00737E1B">
        <w:rPr>
          <w:b/>
          <w:bCs/>
          <w:color w:val="CC9A00"/>
          <w:sz w:val="28"/>
          <w:szCs w:val="28"/>
        </w:rPr>
        <w:t>Classification - why are things what they are?</w:t>
      </w:r>
    </w:p>
    <w:p w:rsidR="00FB380D" w:rsidRDefault="00FB380D">
      <w:pPr>
        <w:pStyle w:val="BodyA"/>
        <w:rPr>
          <w:b/>
          <w:bCs/>
          <w:sz w:val="28"/>
          <w:szCs w:val="28"/>
          <w:u w:val="single"/>
        </w:rPr>
      </w:pPr>
    </w:p>
    <w:p w:rsidR="007D4640" w:rsidRDefault="00FD1597">
      <w:pPr>
        <w:pStyle w:val="BodyA"/>
        <w:rPr>
          <w:b/>
          <w:bCs/>
          <w:sz w:val="28"/>
          <w:szCs w:val="28"/>
          <w:u w:val="single"/>
        </w:rPr>
      </w:pPr>
      <w:r>
        <w:rPr>
          <w:b/>
          <w:bCs/>
          <w:sz w:val="28"/>
          <w:szCs w:val="28"/>
          <w:u w:val="single"/>
        </w:rPr>
        <w:lastRenderedPageBreak/>
        <w:t>P</w:t>
      </w:r>
      <w:r w:rsidR="00C9503C">
        <w:rPr>
          <w:b/>
          <w:bCs/>
          <w:sz w:val="28"/>
          <w:szCs w:val="28"/>
          <w:u w:val="single"/>
        </w:rPr>
        <w:t>lanning</w:t>
      </w:r>
    </w:p>
    <w:p w:rsidR="007D4640" w:rsidRDefault="00C9503C">
      <w:pPr>
        <w:pStyle w:val="BodyA"/>
        <w:rPr>
          <w:sz w:val="28"/>
          <w:szCs w:val="28"/>
        </w:rPr>
      </w:pPr>
      <w:r>
        <w:rPr>
          <w:sz w:val="28"/>
          <w:szCs w:val="28"/>
        </w:rPr>
        <w:t xml:space="preserve">Using the 2014 National Curriculum objectives, teachers plan for the short-term, medium-term and long-term. Our planning </w:t>
      </w:r>
      <w:proofErr w:type="gramStart"/>
      <w:r>
        <w:rPr>
          <w:sz w:val="28"/>
          <w:szCs w:val="28"/>
        </w:rPr>
        <w:t>is supported</w:t>
      </w:r>
      <w:proofErr w:type="gramEnd"/>
      <w:r>
        <w:rPr>
          <w:sz w:val="28"/>
          <w:szCs w:val="28"/>
        </w:rPr>
        <w:t xml:space="preserve"> by the Chris Quigley Essentials Curriculum and allows us to take advantage of our locality to support and engage our learners. Due to the nature of the Science curriculum, teachers ensure that skills </w:t>
      </w:r>
      <w:proofErr w:type="gramStart"/>
      <w:r>
        <w:rPr>
          <w:sz w:val="28"/>
          <w:szCs w:val="28"/>
        </w:rPr>
        <w:t>are built on</w:t>
      </w:r>
      <w:proofErr w:type="gramEnd"/>
      <w:r>
        <w:rPr>
          <w:sz w:val="28"/>
          <w:szCs w:val="28"/>
        </w:rPr>
        <w:t xml:space="preserve"> and developed, allowing consistency in approach to teaching and learning in our school.</w:t>
      </w:r>
    </w:p>
    <w:p w:rsidR="00FB380D" w:rsidRPr="00FB380D" w:rsidRDefault="00FB380D" w:rsidP="00FB380D">
      <w:pPr>
        <w:pStyle w:val="BodyA"/>
        <w:rPr>
          <w:rFonts w:eastAsia="Times New Roman"/>
          <w:b/>
          <w:sz w:val="28"/>
          <w:szCs w:val="28"/>
          <w:u w:val="single"/>
          <w:bdr w:val="none" w:sz="0" w:space="0" w:color="auto"/>
          <w:lang w:val="en-GB"/>
        </w:rPr>
      </w:pPr>
      <w:r w:rsidRPr="00FB380D">
        <w:rPr>
          <w:rFonts w:eastAsia="Times New Roman"/>
          <w:b/>
          <w:sz w:val="28"/>
          <w:szCs w:val="28"/>
          <w:u w:val="single"/>
          <w:bdr w:val="none" w:sz="0" w:space="0" w:color="auto"/>
          <w:lang w:val="en-GB"/>
        </w:rPr>
        <w:t>Science in EYFS</w:t>
      </w:r>
    </w:p>
    <w:p w:rsidR="00FB380D" w:rsidRPr="00FB380D" w:rsidRDefault="00FB380D" w:rsidP="00FB380D">
      <w:pPr>
        <w:pStyle w:val="BodyA"/>
        <w:rPr>
          <w:rFonts w:eastAsia="Times New Roman"/>
          <w:sz w:val="28"/>
          <w:szCs w:val="28"/>
          <w:bdr w:val="none" w:sz="0" w:space="0" w:color="auto"/>
          <w:lang w:val="en-GB"/>
        </w:rPr>
      </w:pPr>
      <w:r w:rsidRPr="00FB380D">
        <w:rPr>
          <w:rFonts w:eastAsia="Times New Roman"/>
          <w:sz w:val="28"/>
          <w:szCs w:val="28"/>
          <w:bdr w:val="none" w:sz="0" w:space="0" w:color="auto"/>
          <w:lang w:val="en-GB"/>
        </w:rPr>
        <w:t xml:space="preserve">In EYFS, the children </w:t>
      </w:r>
      <w:proofErr w:type="gramStart"/>
      <w:r w:rsidRPr="00FB380D">
        <w:rPr>
          <w:rFonts w:eastAsia="Times New Roman"/>
          <w:sz w:val="28"/>
          <w:szCs w:val="28"/>
          <w:bdr w:val="none" w:sz="0" w:space="0" w:color="auto"/>
          <w:lang w:val="en-GB"/>
        </w:rPr>
        <w:t>are given</w:t>
      </w:r>
      <w:proofErr w:type="gramEnd"/>
      <w:r w:rsidRPr="00FB380D">
        <w:rPr>
          <w:rFonts w:eastAsia="Times New Roman"/>
          <w:sz w:val="28"/>
          <w:szCs w:val="28"/>
          <w:bdr w:val="none" w:sz="0" w:space="0" w:color="auto"/>
          <w:lang w:val="en-GB"/>
        </w:rPr>
        <w:t xml:space="preserve"> opportunities to work scientifically in various activities. This primarily falls under the ‘Understanding the World’ area of learning. We use resources from Developing Experts to give the children in EYFS the chance to ask questions, discuss their discoveries by interpreting and communicating their results and explore their own interests to develop scientific skills.</w:t>
      </w:r>
    </w:p>
    <w:p w:rsidR="007D4640" w:rsidRDefault="00C9503C">
      <w:pPr>
        <w:pStyle w:val="BodyA"/>
        <w:rPr>
          <w:b/>
          <w:bCs/>
          <w:sz w:val="28"/>
          <w:szCs w:val="28"/>
          <w:u w:val="single"/>
        </w:rPr>
      </w:pPr>
      <w:r>
        <w:rPr>
          <w:b/>
          <w:bCs/>
          <w:sz w:val="28"/>
          <w:szCs w:val="28"/>
          <w:u w:val="single"/>
        </w:rPr>
        <w:t>Assessment</w:t>
      </w:r>
    </w:p>
    <w:p w:rsidR="007D4640" w:rsidRDefault="00C9503C">
      <w:pPr>
        <w:pStyle w:val="Body"/>
        <w:rPr>
          <w:sz w:val="28"/>
          <w:szCs w:val="28"/>
        </w:rPr>
      </w:pPr>
      <w:r>
        <w:rPr>
          <w:sz w:val="28"/>
          <w:szCs w:val="28"/>
        </w:rPr>
        <w:t xml:space="preserve">Each class teacher creates a POP quiz at the end of each unit to see if the children have understood the objectives taught. This </w:t>
      </w:r>
      <w:proofErr w:type="gramStart"/>
      <w:r>
        <w:rPr>
          <w:sz w:val="28"/>
          <w:szCs w:val="28"/>
        </w:rPr>
        <w:t>is coupled</w:t>
      </w:r>
      <w:proofErr w:type="gramEnd"/>
      <w:r>
        <w:rPr>
          <w:sz w:val="28"/>
          <w:szCs w:val="28"/>
        </w:rPr>
        <w:t xml:space="preserve"> with observations from the class teacher in lessons and as well as </w:t>
      </w:r>
      <w:proofErr w:type="spellStart"/>
      <w:r>
        <w:rPr>
          <w:sz w:val="28"/>
          <w:szCs w:val="28"/>
        </w:rPr>
        <w:t>scrutinising</w:t>
      </w:r>
      <w:proofErr w:type="spellEnd"/>
      <w:r>
        <w:rPr>
          <w:sz w:val="28"/>
          <w:szCs w:val="28"/>
        </w:rPr>
        <w:t xml:space="preserve"> work in books. During each unit, class teachers provide opportunities for the children to enquire and work scientifically. These </w:t>
      </w:r>
      <w:proofErr w:type="gramStart"/>
      <w:r>
        <w:rPr>
          <w:sz w:val="28"/>
          <w:szCs w:val="28"/>
        </w:rPr>
        <w:t>are designed</w:t>
      </w:r>
      <w:proofErr w:type="gramEnd"/>
      <w:r>
        <w:rPr>
          <w:sz w:val="28"/>
          <w:szCs w:val="28"/>
        </w:rPr>
        <w:t xml:space="preserve"> to allow the children to explain, demonstrate and/or describe what is taking place. Key questions </w:t>
      </w:r>
      <w:proofErr w:type="gramStart"/>
      <w:r>
        <w:rPr>
          <w:sz w:val="28"/>
          <w:szCs w:val="28"/>
        </w:rPr>
        <w:t>are prepared</w:t>
      </w:r>
      <w:proofErr w:type="gramEnd"/>
      <w:r>
        <w:rPr>
          <w:sz w:val="28"/>
          <w:szCs w:val="28"/>
        </w:rPr>
        <w:t xml:space="preserve"> by the teacher to encourage scientific vocabulary when the children are answering. This oral response </w:t>
      </w:r>
      <w:proofErr w:type="gramStart"/>
      <w:r>
        <w:rPr>
          <w:sz w:val="28"/>
          <w:szCs w:val="28"/>
        </w:rPr>
        <w:t>may be recorded in written form, recorded with audio devices or scribed by adults in order to show evidence</w:t>
      </w:r>
      <w:proofErr w:type="gramEnd"/>
      <w:r>
        <w:rPr>
          <w:sz w:val="28"/>
          <w:szCs w:val="28"/>
        </w:rPr>
        <w:t>.</w:t>
      </w:r>
    </w:p>
    <w:p w:rsidR="00FB380D" w:rsidRDefault="00FB380D">
      <w:pPr>
        <w:pStyle w:val="Body"/>
        <w:rPr>
          <w:b/>
          <w:bCs/>
          <w:sz w:val="28"/>
          <w:szCs w:val="28"/>
          <w:u w:val="single"/>
        </w:rPr>
      </w:pPr>
    </w:p>
    <w:p w:rsidR="00FB380D" w:rsidRDefault="00FB380D">
      <w:pPr>
        <w:pStyle w:val="Body"/>
        <w:rPr>
          <w:b/>
          <w:bCs/>
          <w:sz w:val="28"/>
          <w:szCs w:val="28"/>
          <w:u w:val="single"/>
        </w:rPr>
      </w:pPr>
    </w:p>
    <w:p w:rsidR="00FB380D" w:rsidRDefault="00FB380D">
      <w:pPr>
        <w:pStyle w:val="Body"/>
        <w:rPr>
          <w:b/>
          <w:bCs/>
          <w:sz w:val="28"/>
          <w:szCs w:val="28"/>
          <w:u w:val="single"/>
        </w:rPr>
      </w:pPr>
    </w:p>
    <w:p w:rsidR="007D4640" w:rsidRDefault="00C9503C">
      <w:pPr>
        <w:pStyle w:val="Body"/>
        <w:rPr>
          <w:b/>
          <w:bCs/>
          <w:sz w:val="28"/>
          <w:szCs w:val="28"/>
          <w:u w:val="single"/>
        </w:rPr>
      </w:pPr>
      <w:bookmarkStart w:id="0" w:name="_GoBack"/>
      <w:bookmarkEnd w:id="0"/>
      <w:r>
        <w:rPr>
          <w:b/>
          <w:bCs/>
          <w:sz w:val="28"/>
          <w:szCs w:val="28"/>
          <w:u w:val="single"/>
        </w:rPr>
        <w:lastRenderedPageBreak/>
        <w:t>Children with SEN</w:t>
      </w:r>
    </w:p>
    <w:p w:rsidR="007D4640" w:rsidRDefault="00C9503C">
      <w:pPr>
        <w:pStyle w:val="Body"/>
        <w:rPr>
          <w:sz w:val="28"/>
          <w:szCs w:val="28"/>
        </w:rPr>
      </w:pPr>
      <w:r>
        <w:rPr>
          <w:sz w:val="28"/>
          <w:szCs w:val="28"/>
        </w:rPr>
        <w:t xml:space="preserve">At Mylor Bridge School, we teach Science to children of all abilities and needs. Science is a crucial part of our curriculum and helps provide a broad and balanced curriculum for our children. We use a mixture of TA support, mixed ability working groups and </w:t>
      </w:r>
      <w:proofErr w:type="gramStart"/>
      <w:r>
        <w:rPr>
          <w:sz w:val="28"/>
          <w:szCs w:val="28"/>
        </w:rPr>
        <w:t>open ended</w:t>
      </w:r>
      <w:proofErr w:type="gramEnd"/>
      <w:r>
        <w:rPr>
          <w:sz w:val="28"/>
          <w:szCs w:val="28"/>
        </w:rPr>
        <w:t xml:space="preserve"> activities to allow children with SEN to get the most out of their primary Science education. </w:t>
      </w:r>
    </w:p>
    <w:p w:rsidR="007D4640" w:rsidRDefault="00C9503C">
      <w:pPr>
        <w:pStyle w:val="Body"/>
        <w:rPr>
          <w:b/>
          <w:bCs/>
          <w:sz w:val="28"/>
          <w:szCs w:val="28"/>
          <w:u w:val="single"/>
        </w:rPr>
      </w:pPr>
      <w:r>
        <w:rPr>
          <w:b/>
          <w:bCs/>
          <w:sz w:val="28"/>
          <w:szCs w:val="28"/>
          <w:u w:val="single"/>
        </w:rPr>
        <w:t>Monitoring</w:t>
      </w:r>
    </w:p>
    <w:p w:rsidR="007D4640" w:rsidRDefault="00C9503C">
      <w:pPr>
        <w:pStyle w:val="Body"/>
        <w:rPr>
          <w:sz w:val="28"/>
          <w:szCs w:val="28"/>
        </w:rPr>
      </w:pPr>
      <w:r>
        <w:rPr>
          <w:sz w:val="28"/>
          <w:szCs w:val="28"/>
        </w:rPr>
        <w:t xml:space="preserve">As part of the Science coordinator’s role, they are responsible for monitoring the successes in our </w:t>
      </w:r>
      <w:proofErr w:type="gramStart"/>
      <w:r>
        <w:rPr>
          <w:sz w:val="28"/>
          <w:szCs w:val="28"/>
        </w:rPr>
        <w:t>teaching and learning</w:t>
      </w:r>
      <w:proofErr w:type="gramEnd"/>
      <w:r>
        <w:rPr>
          <w:sz w:val="28"/>
          <w:szCs w:val="28"/>
        </w:rPr>
        <w:t xml:space="preserve"> and supporting colleagues in the teaching of Science across the school. This could be providing opportunities for CPD (continuing professional development), informing and updating colleagues about upcoming changes to Science and provide a direction for the subject as we move forward. </w:t>
      </w:r>
    </w:p>
    <w:p w:rsidR="007D4640" w:rsidRDefault="00C9503C">
      <w:pPr>
        <w:pStyle w:val="Body"/>
      </w:pPr>
      <w:r>
        <w:rPr>
          <w:sz w:val="28"/>
          <w:szCs w:val="28"/>
        </w:rPr>
        <w:t xml:space="preserve">The subject leader monitors termly by lesson drop-ins, book looks and pupil conferencing. This information </w:t>
      </w:r>
      <w:proofErr w:type="gramStart"/>
      <w:r>
        <w:rPr>
          <w:sz w:val="28"/>
          <w:szCs w:val="28"/>
        </w:rPr>
        <w:t>is then fed</w:t>
      </w:r>
      <w:proofErr w:type="gramEnd"/>
      <w:r>
        <w:rPr>
          <w:sz w:val="28"/>
          <w:szCs w:val="28"/>
        </w:rPr>
        <w:t xml:space="preserve"> back to staff in staff meetings. Following this, the subject leader meets with the Science Governor so they are up to date with what Science looks like at Mylor Bridge School.</w:t>
      </w:r>
    </w:p>
    <w:sectPr w:rsidR="007D4640">
      <w:headerReference w:type="default" r:id="rId24"/>
      <w:footerReference w:type="default" r:id="rId25"/>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1597" w:rsidRDefault="00FD1597">
      <w:r>
        <w:separator/>
      </w:r>
    </w:p>
  </w:endnote>
  <w:endnote w:type="continuationSeparator" w:id="0">
    <w:p w:rsidR="00FD1597" w:rsidRDefault="00FD15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597" w:rsidRDefault="00FD1597">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1597" w:rsidRDefault="00FD1597">
      <w:r>
        <w:separator/>
      </w:r>
    </w:p>
  </w:footnote>
  <w:footnote w:type="continuationSeparator" w:id="0">
    <w:p w:rsidR="00FD1597" w:rsidRDefault="00FD15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597" w:rsidRDefault="00FD1597">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C2F71E3"/>
    <w:multiLevelType w:val="hybridMultilevel"/>
    <w:tmpl w:val="BADAB5B6"/>
    <w:lvl w:ilvl="0" w:tplc="84B21594">
      <w:start w:val="1"/>
      <w:numFmt w:val="bullet"/>
      <w:lvlText w:val="•"/>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13BA250A">
      <w:start w:val="1"/>
      <w:numFmt w:val="bullet"/>
      <w:lvlText w:val="•"/>
      <w:lvlJc w:val="left"/>
      <w:pPr>
        <w:ind w:left="1003" w:hanging="283"/>
      </w:pPr>
      <w:rPr>
        <w:rFonts w:hAnsi="Arial Unicode MS"/>
        <w:caps w:val="0"/>
        <w:smallCaps w:val="0"/>
        <w:strike w:val="0"/>
        <w:dstrike w:val="0"/>
        <w:outline w:val="0"/>
        <w:emboss w:val="0"/>
        <w:imprint w:val="0"/>
        <w:spacing w:val="0"/>
        <w:w w:val="100"/>
        <w:kern w:val="0"/>
        <w:position w:val="0"/>
        <w:highlight w:val="none"/>
        <w:vertAlign w:val="baseline"/>
      </w:rPr>
    </w:lvl>
    <w:lvl w:ilvl="2" w:tplc="5F3E59D6">
      <w:start w:val="1"/>
      <w:numFmt w:val="bullet"/>
      <w:lvlText w:val="•"/>
      <w:lvlJc w:val="left"/>
      <w:pPr>
        <w:ind w:left="1723" w:hanging="283"/>
      </w:pPr>
      <w:rPr>
        <w:rFonts w:hAnsi="Arial Unicode MS"/>
        <w:caps w:val="0"/>
        <w:smallCaps w:val="0"/>
        <w:strike w:val="0"/>
        <w:dstrike w:val="0"/>
        <w:outline w:val="0"/>
        <w:emboss w:val="0"/>
        <w:imprint w:val="0"/>
        <w:spacing w:val="0"/>
        <w:w w:val="100"/>
        <w:kern w:val="0"/>
        <w:position w:val="0"/>
        <w:highlight w:val="none"/>
        <w:vertAlign w:val="baseline"/>
      </w:rPr>
    </w:lvl>
    <w:lvl w:ilvl="3" w:tplc="F6EE8996">
      <w:start w:val="1"/>
      <w:numFmt w:val="bullet"/>
      <w:lvlText w:val="•"/>
      <w:lvlJc w:val="left"/>
      <w:pPr>
        <w:ind w:left="2443" w:hanging="283"/>
      </w:pPr>
      <w:rPr>
        <w:rFonts w:hAnsi="Arial Unicode MS"/>
        <w:caps w:val="0"/>
        <w:smallCaps w:val="0"/>
        <w:strike w:val="0"/>
        <w:dstrike w:val="0"/>
        <w:outline w:val="0"/>
        <w:emboss w:val="0"/>
        <w:imprint w:val="0"/>
        <w:spacing w:val="0"/>
        <w:w w:val="100"/>
        <w:kern w:val="0"/>
        <w:position w:val="0"/>
        <w:highlight w:val="none"/>
        <w:vertAlign w:val="baseline"/>
      </w:rPr>
    </w:lvl>
    <w:lvl w:ilvl="4" w:tplc="B6A8C770">
      <w:start w:val="1"/>
      <w:numFmt w:val="bullet"/>
      <w:lvlText w:val="•"/>
      <w:lvlJc w:val="left"/>
      <w:pPr>
        <w:ind w:left="3163" w:hanging="283"/>
      </w:pPr>
      <w:rPr>
        <w:rFonts w:hAnsi="Arial Unicode MS"/>
        <w:caps w:val="0"/>
        <w:smallCaps w:val="0"/>
        <w:strike w:val="0"/>
        <w:dstrike w:val="0"/>
        <w:outline w:val="0"/>
        <w:emboss w:val="0"/>
        <w:imprint w:val="0"/>
        <w:spacing w:val="0"/>
        <w:w w:val="100"/>
        <w:kern w:val="0"/>
        <w:position w:val="0"/>
        <w:highlight w:val="none"/>
        <w:vertAlign w:val="baseline"/>
      </w:rPr>
    </w:lvl>
    <w:lvl w:ilvl="5" w:tplc="92125C80">
      <w:start w:val="1"/>
      <w:numFmt w:val="bullet"/>
      <w:lvlText w:val="•"/>
      <w:lvlJc w:val="left"/>
      <w:pPr>
        <w:ind w:left="3883" w:hanging="283"/>
      </w:pPr>
      <w:rPr>
        <w:rFonts w:hAnsi="Arial Unicode MS"/>
        <w:caps w:val="0"/>
        <w:smallCaps w:val="0"/>
        <w:strike w:val="0"/>
        <w:dstrike w:val="0"/>
        <w:outline w:val="0"/>
        <w:emboss w:val="0"/>
        <w:imprint w:val="0"/>
        <w:spacing w:val="0"/>
        <w:w w:val="100"/>
        <w:kern w:val="0"/>
        <w:position w:val="0"/>
        <w:highlight w:val="none"/>
        <w:vertAlign w:val="baseline"/>
      </w:rPr>
    </w:lvl>
    <w:lvl w:ilvl="6" w:tplc="22E64CB2">
      <w:start w:val="1"/>
      <w:numFmt w:val="bullet"/>
      <w:lvlText w:val="•"/>
      <w:lvlJc w:val="left"/>
      <w:pPr>
        <w:ind w:left="4603" w:hanging="283"/>
      </w:pPr>
      <w:rPr>
        <w:rFonts w:hAnsi="Arial Unicode MS"/>
        <w:caps w:val="0"/>
        <w:smallCaps w:val="0"/>
        <w:strike w:val="0"/>
        <w:dstrike w:val="0"/>
        <w:outline w:val="0"/>
        <w:emboss w:val="0"/>
        <w:imprint w:val="0"/>
        <w:spacing w:val="0"/>
        <w:w w:val="100"/>
        <w:kern w:val="0"/>
        <w:position w:val="0"/>
        <w:highlight w:val="none"/>
        <w:vertAlign w:val="baseline"/>
      </w:rPr>
    </w:lvl>
    <w:lvl w:ilvl="7" w:tplc="C5BA1B58">
      <w:start w:val="1"/>
      <w:numFmt w:val="bullet"/>
      <w:lvlText w:val="•"/>
      <w:lvlJc w:val="left"/>
      <w:pPr>
        <w:ind w:left="5323" w:hanging="283"/>
      </w:pPr>
      <w:rPr>
        <w:rFonts w:hAnsi="Arial Unicode MS"/>
        <w:caps w:val="0"/>
        <w:smallCaps w:val="0"/>
        <w:strike w:val="0"/>
        <w:dstrike w:val="0"/>
        <w:outline w:val="0"/>
        <w:emboss w:val="0"/>
        <w:imprint w:val="0"/>
        <w:spacing w:val="0"/>
        <w:w w:val="100"/>
        <w:kern w:val="0"/>
        <w:position w:val="0"/>
        <w:highlight w:val="none"/>
        <w:vertAlign w:val="baseline"/>
      </w:rPr>
    </w:lvl>
    <w:lvl w:ilvl="8" w:tplc="838864E0">
      <w:start w:val="1"/>
      <w:numFmt w:val="bullet"/>
      <w:lvlText w:val="•"/>
      <w:lvlJc w:val="left"/>
      <w:pPr>
        <w:ind w:left="6043" w:hanging="28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0"/>
    <w:lvlOverride w:ilvl="0">
      <w:lvl w:ilvl="0" w:tplc="84B21594">
        <w:start w:val="1"/>
        <w:numFmt w:val="bullet"/>
        <w:lvlText w:val="•"/>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3BA250A">
        <w:start w:val="1"/>
        <w:numFmt w:val="bullet"/>
        <w:lvlText w:val="•"/>
        <w:lvlJc w:val="left"/>
        <w:pPr>
          <w:ind w:left="100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F3E59D6">
        <w:start w:val="1"/>
        <w:numFmt w:val="bullet"/>
        <w:lvlText w:val="•"/>
        <w:lvlJc w:val="left"/>
        <w:pPr>
          <w:ind w:left="172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6EE8996">
        <w:start w:val="1"/>
        <w:numFmt w:val="bullet"/>
        <w:lvlText w:val="•"/>
        <w:lvlJc w:val="left"/>
        <w:pPr>
          <w:ind w:left="244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6A8C770">
        <w:start w:val="1"/>
        <w:numFmt w:val="bullet"/>
        <w:lvlText w:val="•"/>
        <w:lvlJc w:val="left"/>
        <w:pPr>
          <w:ind w:left="316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2125C80">
        <w:start w:val="1"/>
        <w:numFmt w:val="bullet"/>
        <w:lvlText w:val="•"/>
        <w:lvlJc w:val="left"/>
        <w:pPr>
          <w:ind w:left="38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2E64CB2">
        <w:start w:val="1"/>
        <w:numFmt w:val="bullet"/>
        <w:lvlText w:val="•"/>
        <w:lvlJc w:val="left"/>
        <w:pPr>
          <w:ind w:left="460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5BA1B58">
        <w:start w:val="1"/>
        <w:numFmt w:val="bullet"/>
        <w:lvlText w:val="•"/>
        <w:lvlJc w:val="left"/>
        <w:pPr>
          <w:ind w:left="532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38864E0">
        <w:start w:val="1"/>
        <w:numFmt w:val="bullet"/>
        <w:lvlText w:val="•"/>
        <w:lvlJc w:val="left"/>
        <w:pPr>
          <w:ind w:left="6043" w:hanging="28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
    <w:abstractNumId w:val="0"/>
    <w:lvlOverride w:ilvl="0">
      <w:lvl w:ilvl="0" w:tplc="84B21594">
        <w:start w:val="1"/>
        <w:numFmt w:val="bullet"/>
        <w:lvlText w:val="•"/>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13BA250A">
        <w:start w:val="1"/>
        <w:numFmt w:val="bullet"/>
        <w:lvlText w:val="•"/>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5F3E59D6">
        <w:start w:val="1"/>
        <w:numFmt w:val="bullet"/>
        <w:lvlText w:val="•"/>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F6EE8996">
        <w:start w:val="1"/>
        <w:numFmt w:val="bullet"/>
        <w:lvlText w:val="•"/>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B6A8C770">
        <w:start w:val="1"/>
        <w:numFmt w:val="bullet"/>
        <w:lvlText w:val="•"/>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92125C80">
        <w:start w:val="1"/>
        <w:numFmt w:val="bullet"/>
        <w:lvlText w:val="•"/>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22E64CB2">
        <w:start w:val="1"/>
        <w:numFmt w:val="bullet"/>
        <w:lvlText w:val="•"/>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C5BA1B58">
        <w:start w:val="1"/>
        <w:numFmt w:val="bullet"/>
        <w:lvlText w:val="•"/>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838864E0">
        <w:start w:val="1"/>
        <w:numFmt w:val="bullet"/>
        <w:lvlText w:val="•"/>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3"/>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640"/>
    <w:rsid w:val="00040DE5"/>
    <w:rsid w:val="001C76D5"/>
    <w:rsid w:val="00346904"/>
    <w:rsid w:val="00463D6C"/>
    <w:rsid w:val="005C3648"/>
    <w:rsid w:val="00737E1B"/>
    <w:rsid w:val="007D4640"/>
    <w:rsid w:val="00C9503C"/>
    <w:rsid w:val="00E07B6C"/>
    <w:rsid w:val="00FB380D"/>
    <w:rsid w:val="00FD15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8E165"/>
  <w15:docId w15:val="{0A91AF1D-7AC8-4AAC-8F63-96BDA90EE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60" w:line="259" w:lineRule="auto"/>
    </w:pPr>
    <w:rPr>
      <w:rFonts w:ascii="Calibri" w:hAnsi="Calibri" w:cs="Arial Unicode MS"/>
      <w:color w:val="000000"/>
      <w:sz w:val="22"/>
      <w:szCs w:val="22"/>
      <w:u w:color="000000"/>
      <w:lang w:val="en-US"/>
    </w:rPr>
  </w:style>
  <w:style w:type="paragraph" w:customStyle="1" w:styleId="Body">
    <w:name w:val="Body"/>
    <w:pPr>
      <w:spacing w:after="160" w:line="259" w:lineRule="auto"/>
    </w:pPr>
    <w:rPr>
      <w:rFonts w:ascii="Calibri" w:hAnsi="Calibri" w:cs="Arial Unicode MS"/>
      <w:color w:val="000000"/>
      <w:sz w:val="22"/>
      <w:szCs w:val="22"/>
      <w:u w:color="000000"/>
      <w:lang w:val="en-US"/>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737E1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7E1B"/>
    <w:rPr>
      <w:rFonts w:ascii="Segoe UI" w:hAnsi="Segoe UI" w:cs="Segoe UI"/>
      <w:sz w:val="18"/>
      <w:szCs w:val="18"/>
      <w:lang w:val="en-US" w:eastAsia="en-US"/>
    </w:rPr>
  </w:style>
  <w:style w:type="paragraph" w:styleId="NormalWeb">
    <w:name w:val="Normal (Web)"/>
    <w:basedOn w:val="Normal"/>
    <w:uiPriority w:val="99"/>
    <w:semiHidden/>
    <w:unhideWhenUsed/>
    <w:rsid w:val="00FB380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8223363">
      <w:bodyDiv w:val="1"/>
      <w:marLeft w:val="0"/>
      <w:marRight w:val="0"/>
      <w:marTop w:val="0"/>
      <w:marBottom w:val="0"/>
      <w:divBdr>
        <w:top w:val="none" w:sz="0" w:space="0" w:color="auto"/>
        <w:left w:val="none" w:sz="0" w:space="0" w:color="auto"/>
        <w:bottom w:val="none" w:sz="0" w:space="0" w:color="auto"/>
        <w:right w:val="none" w:sz="0" w:space="0" w:color="auto"/>
      </w:divBdr>
    </w:div>
    <w:div w:id="18282068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tif"/><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image" Target="media/image13.ti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1106</TotalTime>
  <Pages>11</Pages>
  <Words>880</Words>
  <Characters>5019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 Collinge</dc:creator>
  <cp:lastModifiedBy>Matt Collinge</cp:lastModifiedBy>
  <cp:revision>6</cp:revision>
  <cp:lastPrinted>2023-05-11T06:34:00Z</cp:lastPrinted>
  <dcterms:created xsi:type="dcterms:W3CDTF">2022-05-23T06:28:00Z</dcterms:created>
  <dcterms:modified xsi:type="dcterms:W3CDTF">2023-05-26T07:05:00Z</dcterms:modified>
</cp:coreProperties>
</file>