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9C683D" w:rsidP="00417FAD">
            <w:pPr>
              <w:pStyle w:val="Header"/>
              <w:jc w:val="center"/>
              <w:rPr>
                <w:rFonts w:ascii="Comic Sans MS" w:hAnsi="Comic Sans MS"/>
              </w:rPr>
            </w:pPr>
            <w:r w:rsidRPr="009C683D">
              <w:rPr>
                <w:rFonts w:ascii="Comic Sans MS" w:hAnsi="Comic Sans MS"/>
              </w:rPr>
              <w:t xml:space="preserve">The </w:t>
            </w:r>
            <w:r w:rsidR="00E00B6A">
              <w:rPr>
                <w:rFonts w:ascii="Comic Sans MS" w:hAnsi="Comic Sans MS"/>
              </w:rPr>
              <w:t>Commonwealth</w:t>
            </w:r>
            <w:r w:rsidRPr="009C683D">
              <w:rPr>
                <w:rFonts w:ascii="Comic Sans MS" w:hAnsi="Comic Sans MS"/>
              </w:rPr>
              <w:t xml:space="preserve"> </w:t>
            </w: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417FAD" w:rsidTr="004B5DDD">
        <w:trPr>
          <w:trHeight w:val="688"/>
        </w:trPr>
        <w:tc>
          <w:tcPr>
            <w:tcW w:w="2749" w:type="dxa"/>
          </w:tcPr>
          <w:p w:rsidR="00417FAD" w:rsidRDefault="009421F5" w:rsidP="00732135">
            <w:pPr>
              <w:pStyle w:val="Header"/>
              <w:rPr>
                <w:rFonts w:ascii="Comic Sans MS" w:hAnsi="Comic Sans MS"/>
                <w:b/>
              </w:rPr>
            </w:pPr>
            <w:r w:rsidRPr="009421F5">
              <w:rPr>
                <w:rFonts w:ascii="Comic Sans MS" w:hAnsi="Comic Sans MS"/>
                <w:b/>
                <w:highlight w:val="cyan"/>
              </w:rPr>
              <w:t>H</w:t>
            </w:r>
            <w:r>
              <w:rPr>
                <w:rFonts w:ascii="Comic Sans MS" w:hAnsi="Comic Sans MS"/>
                <w:b/>
              </w:rPr>
              <w:t xml:space="preserve">- </w:t>
            </w:r>
            <w:r w:rsidR="00BF07C2">
              <w:rPr>
                <w:rFonts w:ascii="Comic Sans MS" w:hAnsi="Comic Sans MS"/>
                <w:b/>
              </w:rPr>
              <w:t>WALT use</w:t>
            </w:r>
            <w:r w:rsidR="00496D80">
              <w:rPr>
                <w:rFonts w:ascii="Comic Sans MS" w:hAnsi="Comic Sans MS"/>
                <w:b/>
              </w:rPr>
              <w:t xml:space="preserve"> sources of evidence to make deductions</w:t>
            </w:r>
            <w:r w:rsidR="00BF07C2">
              <w:rPr>
                <w:rFonts w:ascii="Comic Sans MS" w:hAnsi="Comic Sans MS"/>
                <w:b/>
              </w:rPr>
              <w:t xml:space="preserve"> about the origins</w:t>
            </w:r>
            <w:r w:rsidR="00732135">
              <w:rPr>
                <w:rFonts w:ascii="Comic Sans MS" w:hAnsi="Comic Sans MS"/>
                <w:b/>
              </w:rPr>
              <w:t xml:space="preserve"> and history of the British Empire.</w:t>
            </w:r>
          </w:p>
          <w:p w:rsidR="00F925FD" w:rsidRDefault="00F925FD" w:rsidP="00732135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Task 1</w:t>
            </w:r>
          </w:p>
          <w:p w:rsidR="00F925FD" w:rsidRPr="00F925FD" w:rsidRDefault="00F925FD" w:rsidP="00732135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grid attached and the information sheet on four countries in the Commonwealth to answer the questions on the grid</w:t>
            </w:r>
          </w:p>
          <w:p w:rsidR="00530FAB" w:rsidRPr="00530FAB" w:rsidRDefault="00530FAB" w:rsidP="00732135">
            <w:pPr>
              <w:pStyle w:val="Header"/>
              <w:rPr>
                <w:rFonts w:ascii="Comic Sans MS" w:hAnsi="Comic Sans MS"/>
                <w:u w:val="single"/>
              </w:rPr>
            </w:pPr>
          </w:p>
        </w:tc>
        <w:tc>
          <w:tcPr>
            <w:tcW w:w="2571" w:type="dxa"/>
          </w:tcPr>
          <w:p w:rsidR="00417FAD" w:rsidRDefault="009421F5" w:rsidP="00F925FD">
            <w:pPr>
              <w:pStyle w:val="Header"/>
              <w:rPr>
                <w:rFonts w:ascii="Comic Sans MS" w:hAnsi="Comic Sans MS"/>
                <w:b/>
              </w:rPr>
            </w:pPr>
            <w:r w:rsidRPr="009421F5">
              <w:rPr>
                <w:rFonts w:ascii="Comic Sans MS" w:hAnsi="Comic Sans MS"/>
                <w:b/>
                <w:highlight w:val="green"/>
              </w:rPr>
              <w:t>G</w:t>
            </w:r>
            <w:r>
              <w:rPr>
                <w:rFonts w:ascii="Comic Sans MS" w:hAnsi="Comic Sans MS"/>
                <w:b/>
              </w:rPr>
              <w:t xml:space="preserve"> -</w:t>
            </w:r>
            <w:r w:rsidR="005761BC">
              <w:rPr>
                <w:rFonts w:ascii="Comic Sans MS" w:hAnsi="Comic Sans MS"/>
                <w:b/>
              </w:rPr>
              <w:t>WALT use sources o</w:t>
            </w:r>
            <w:r w:rsidR="00F925FD">
              <w:rPr>
                <w:rFonts w:ascii="Comic Sans MS" w:hAnsi="Comic Sans MS"/>
                <w:b/>
              </w:rPr>
              <w:t xml:space="preserve">f information to understand why the Commonwealth </w:t>
            </w:r>
            <w:proofErr w:type="gramStart"/>
            <w:r w:rsidR="00F925FD">
              <w:rPr>
                <w:rFonts w:ascii="Comic Sans MS" w:hAnsi="Comic Sans MS"/>
                <w:b/>
              </w:rPr>
              <w:t>was created</w:t>
            </w:r>
            <w:proofErr w:type="gramEnd"/>
            <w:r w:rsidR="00F925FD">
              <w:rPr>
                <w:rFonts w:ascii="Comic Sans MS" w:hAnsi="Comic Sans MS"/>
                <w:b/>
              </w:rPr>
              <w:t xml:space="preserve"> and the </w:t>
            </w:r>
            <w:r w:rsidR="005761BC">
              <w:rPr>
                <w:rFonts w:ascii="Comic Sans MS" w:hAnsi="Comic Sans MS"/>
                <w:b/>
              </w:rPr>
              <w:t>purpose of</w:t>
            </w:r>
            <w:r w:rsidR="00F925FD">
              <w:rPr>
                <w:rFonts w:ascii="Comic Sans MS" w:hAnsi="Comic Sans MS"/>
                <w:b/>
              </w:rPr>
              <w:t xml:space="preserve"> it</w:t>
            </w:r>
            <w:r w:rsidR="00496D80">
              <w:rPr>
                <w:rFonts w:ascii="Comic Sans MS" w:hAnsi="Comic Sans MS"/>
                <w:b/>
              </w:rPr>
              <w:t>, including trade and how the countries are interconnected.</w:t>
            </w:r>
          </w:p>
          <w:p w:rsidR="00452B99" w:rsidRDefault="00452B99" w:rsidP="00F925F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Task 1</w:t>
            </w:r>
          </w:p>
          <w:p w:rsidR="00452B99" w:rsidRPr="00452B99" w:rsidRDefault="00AF70EF" w:rsidP="00AF70EF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After a discussion, </w:t>
            </w:r>
            <w:r w:rsidR="00452B99">
              <w:rPr>
                <w:rFonts w:ascii="Comic Sans MS" w:hAnsi="Comic Sans MS"/>
              </w:rPr>
              <w:t xml:space="preserve">Children to use sheet and </w:t>
            </w:r>
            <w:r>
              <w:rPr>
                <w:rFonts w:ascii="Comic Sans MS" w:hAnsi="Comic Sans MS"/>
              </w:rPr>
              <w:t xml:space="preserve">answer the questions in pairs. </w:t>
            </w:r>
            <w:r w:rsidR="00452B99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528" w:type="dxa"/>
          </w:tcPr>
          <w:p w:rsidR="00AF70EF" w:rsidRDefault="009421F5" w:rsidP="00AF70EF">
            <w:pPr>
              <w:pStyle w:val="Header"/>
              <w:rPr>
                <w:rFonts w:ascii="Comic Sans MS" w:hAnsi="Comic Sans MS"/>
                <w:b/>
                <w:bCs/>
              </w:rPr>
            </w:pPr>
            <w:r w:rsidRPr="009421F5">
              <w:rPr>
                <w:rFonts w:ascii="Comic Sans MS" w:hAnsi="Comic Sans MS"/>
                <w:b/>
                <w:bCs/>
                <w:highlight w:val="green"/>
              </w:rPr>
              <w:t>G</w:t>
            </w:r>
            <w:r>
              <w:rPr>
                <w:rFonts w:ascii="Comic Sans MS" w:hAnsi="Comic Sans MS"/>
                <w:b/>
                <w:bCs/>
              </w:rPr>
              <w:t xml:space="preserve"> -</w:t>
            </w:r>
            <w:r w:rsidR="00AF70EF" w:rsidRPr="00AF70EF">
              <w:rPr>
                <w:rFonts w:ascii="Comic Sans MS" w:hAnsi="Comic Sans MS"/>
                <w:b/>
                <w:bCs/>
              </w:rPr>
              <w:t xml:space="preserve">WALT understand how the Commonwealth Countries </w:t>
            </w:r>
            <w:r w:rsidR="00496D80">
              <w:rPr>
                <w:rFonts w:ascii="Comic Sans MS" w:hAnsi="Comic Sans MS"/>
                <w:b/>
                <w:bCs/>
              </w:rPr>
              <w:t xml:space="preserve">are interconnected and </w:t>
            </w:r>
            <w:r w:rsidR="00AF70EF" w:rsidRPr="00AF70EF">
              <w:rPr>
                <w:rFonts w:ascii="Comic Sans MS" w:hAnsi="Comic Sans MS"/>
                <w:b/>
                <w:bCs/>
              </w:rPr>
              <w:t>work together th</w:t>
            </w:r>
            <w:r w:rsidR="00496D80">
              <w:rPr>
                <w:rFonts w:ascii="Comic Sans MS" w:hAnsi="Comic Sans MS"/>
                <w:b/>
                <w:bCs/>
              </w:rPr>
              <w:t>rough friendship and respect abiding</w:t>
            </w:r>
            <w:r w:rsidR="00AF70EF" w:rsidRPr="00AF70EF">
              <w:rPr>
                <w:rFonts w:ascii="Comic Sans MS" w:hAnsi="Comic Sans MS"/>
                <w:b/>
                <w:bCs/>
              </w:rPr>
              <w:t xml:space="preserve"> by the Commonwealth charter.</w:t>
            </w:r>
          </w:p>
          <w:p w:rsidR="00936D73" w:rsidRDefault="00936D73" w:rsidP="00AF70EF">
            <w:pPr>
              <w:pStyle w:val="Head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Task 1</w:t>
            </w:r>
          </w:p>
          <w:p w:rsidR="00936D73" w:rsidRDefault="00936D73" w:rsidP="00AF70EF">
            <w:pPr>
              <w:pStyle w:val="Head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Go though </w:t>
            </w:r>
            <w:proofErr w:type="spellStart"/>
            <w:r>
              <w:rPr>
                <w:rFonts w:ascii="Comic Sans MS" w:hAnsi="Comic Sans MS"/>
                <w:bCs/>
              </w:rPr>
              <w:t>Powerpoint</w:t>
            </w:r>
            <w:proofErr w:type="spellEnd"/>
            <w:r>
              <w:rPr>
                <w:rFonts w:ascii="Comic Sans MS" w:hAnsi="Comic Sans MS"/>
                <w:bCs/>
              </w:rPr>
              <w:t>. Children to work in pairs and ask questions to The Commonwealth government.</w:t>
            </w:r>
          </w:p>
          <w:p w:rsidR="00936D73" w:rsidRDefault="00936D73" w:rsidP="00AF70EF">
            <w:pPr>
              <w:pStyle w:val="Head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Task 2</w:t>
            </w:r>
          </w:p>
          <w:p w:rsidR="00936D73" w:rsidRPr="00936D73" w:rsidRDefault="00936D73" w:rsidP="00AF70EF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lastRenderedPageBreak/>
              <w:t xml:space="preserve">Children to match charter values to their definitions.  </w:t>
            </w:r>
          </w:p>
          <w:p w:rsidR="00417FAD" w:rsidRPr="00390C7F" w:rsidRDefault="00417FAD" w:rsidP="00417FAD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2372" w:type="dxa"/>
          </w:tcPr>
          <w:p w:rsidR="00417FAD" w:rsidRPr="00A76F63" w:rsidRDefault="00F155DB" w:rsidP="00336FD0">
            <w:pPr>
              <w:pStyle w:val="Header"/>
              <w:rPr>
                <w:rFonts w:ascii="Comic Sans MS" w:hAnsi="Comic Sans MS"/>
                <w:b/>
              </w:rPr>
            </w:pPr>
            <w:r w:rsidRPr="00A76F63">
              <w:rPr>
                <w:rFonts w:ascii="Comic Sans MS" w:hAnsi="Comic Sans MS"/>
                <w:b/>
                <w:highlight w:val="green"/>
              </w:rPr>
              <w:lastRenderedPageBreak/>
              <w:t>G</w:t>
            </w:r>
            <w:r w:rsidRPr="00A76F63">
              <w:rPr>
                <w:rFonts w:ascii="Comic Sans MS" w:hAnsi="Comic Sans MS"/>
                <w:b/>
              </w:rPr>
              <w:t xml:space="preserve"> -</w:t>
            </w:r>
            <w:r w:rsidR="00336FD0" w:rsidRPr="00A76F63">
              <w:rPr>
                <w:rFonts w:ascii="Comic Sans MS" w:hAnsi="Comic Sans MS"/>
                <w:b/>
              </w:rPr>
              <w:t>WALT use physical and human geography information to match countries of the Commonwealth with their descriptions and flags.</w:t>
            </w:r>
          </w:p>
          <w:p w:rsidR="00336FD0" w:rsidRDefault="00336FD0" w:rsidP="00336FD0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Task 1</w:t>
            </w:r>
          </w:p>
          <w:p w:rsidR="00336FD0" w:rsidRDefault="00F155DB" w:rsidP="00336FD0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Work in pairs to use the worksheet to try to match the countries, descriptions and flags. </w:t>
            </w:r>
          </w:p>
          <w:p w:rsidR="00F155DB" w:rsidRDefault="00F155DB" w:rsidP="00336FD0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Extension</w:t>
            </w:r>
          </w:p>
          <w:p w:rsidR="00F155DB" w:rsidRPr="00336FD0" w:rsidRDefault="00F155DB" w:rsidP="00336FD0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Match the rest of the flags with their countries.</w:t>
            </w:r>
          </w:p>
        </w:tc>
        <w:tc>
          <w:tcPr>
            <w:tcW w:w="2420" w:type="dxa"/>
          </w:tcPr>
          <w:p w:rsidR="00A76F63" w:rsidRPr="00A76F63" w:rsidRDefault="00A76F63" w:rsidP="00B927E1">
            <w:pPr>
              <w:rPr>
                <w:rFonts w:ascii="Comic Sans MS" w:hAnsi="Comic Sans MS"/>
                <w:b/>
              </w:rPr>
            </w:pPr>
            <w:r w:rsidRPr="00A76F63">
              <w:rPr>
                <w:rFonts w:ascii="Comic Sans MS" w:hAnsi="Comic Sans MS"/>
                <w:b/>
              </w:rPr>
              <w:lastRenderedPageBreak/>
              <w:t>WALT use geographical resources to identify human characteristics including economic activities and trade of some Commonwealth countries.</w:t>
            </w:r>
          </w:p>
          <w:p w:rsidR="00417FAD" w:rsidRDefault="00A76F63" w:rsidP="00B927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Task 1</w:t>
            </w:r>
          </w:p>
          <w:p w:rsidR="00A76F63" w:rsidRPr="00A76F63" w:rsidRDefault="00A76F63" w:rsidP="00B927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Work in pairs to create TOP trumps them play against each other. </w:t>
            </w:r>
          </w:p>
        </w:tc>
        <w:tc>
          <w:tcPr>
            <w:tcW w:w="2588" w:type="dxa"/>
          </w:tcPr>
          <w:p w:rsidR="00B927E1" w:rsidRDefault="00A76F63" w:rsidP="00417FAD">
            <w:pPr>
              <w:rPr>
                <w:b/>
              </w:rPr>
            </w:pPr>
            <w:r>
              <w:rPr>
                <w:b/>
              </w:rPr>
              <w:t>POP quiz</w:t>
            </w:r>
          </w:p>
          <w:p w:rsidR="00CD2CED" w:rsidRPr="00A5043B" w:rsidRDefault="00CD2CED" w:rsidP="00417FAD">
            <w:pPr>
              <w:rPr>
                <w:b/>
              </w:rPr>
            </w:pPr>
            <w:r>
              <w:rPr>
                <w:b/>
              </w:rPr>
              <w:t xml:space="preserve">Complete POP quiz on the Commonwealth. </w:t>
            </w:r>
            <w:bookmarkStart w:id="0" w:name="_GoBack"/>
            <w:bookmarkEnd w:id="0"/>
          </w:p>
        </w:tc>
      </w:tr>
      <w:tr w:rsidR="00417FA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417FAD" w:rsidTr="004B5DDD">
        <w:trPr>
          <w:trHeight w:val="688"/>
        </w:trPr>
        <w:tc>
          <w:tcPr>
            <w:tcW w:w="15228" w:type="dxa"/>
            <w:gridSpan w:val="6"/>
          </w:tcPr>
          <w:p w:rsidR="00417FAD" w:rsidRPr="00390C7F" w:rsidRDefault="00417FAD" w:rsidP="00417FA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, continent, country, county city, Great Britain, Ocean, Pacific, Atlantic, human feature, physical feature region, North, South, East, West, region, river, settlement, British Isles, Great Britain, UK, Northern Ireland, town, village, migration, atlas</w:t>
            </w:r>
          </w:p>
        </w:tc>
      </w:tr>
      <w:tr w:rsidR="00417FA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417FAD" w:rsidTr="004B5DDD">
        <w:trPr>
          <w:trHeight w:val="688"/>
        </w:trPr>
        <w:tc>
          <w:tcPr>
            <w:tcW w:w="15228" w:type="dxa"/>
            <w:gridSpan w:val="6"/>
          </w:tcPr>
          <w:p w:rsidR="00AF70EF" w:rsidRPr="00AF70EF" w:rsidRDefault="00AF70EF" w:rsidP="00AF70EF">
            <w:pPr>
              <w:pStyle w:val="NoSpacing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Geography Milestones</w:t>
            </w:r>
          </w:p>
          <w:p w:rsidR="00417FAD" w:rsidRPr="00417FAD" w:rsidRDefault="00417FAD" w:rsidP="00417FAD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17FAD">
              <w:rPr>
                <w:rFonts w:ascii="Comic Sans MS" w:hAnsi="Comic Sans MS"/>
              </w:rPr>
              <w:t>Identify and describe how the physical features affect the human activity within a location.</w:t>
            </w:r>
          </w:p>
          <w:p w:rsidR="00417FAD" w:rsidRDefault="00417FAD" w:rsidP="00417FAD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17FAD">
              <w:rPr>
                <w:rFonts w:ascii="Comic Sans MS" w:hAnsi="Comic Sans MS"/>
              </w:rPr>
              <w:t>Use a range of geographical resources to give detailed descriptions and opinions of the characteristic features of a location.</w:t>
            </w:r>
          </w:p>
          <w:p w:rsidR="00417FAD" w:rsidRDefault="00417FAD" w:rsidP="00417FAD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17FAD">
              <w:rPr>
                <w:rFonts w:ascii="Comic Sans MS" w:hAnsi="Comic Sans MS"/>
              </w:rPr>
              <w:t>Name and locate some of the countries and cities of the world and their identifying human and physical characteristics, including hills, mountains, rivers, key topographical features and land-use patterns; and understand how some of these aspects have changed over time.</w:t>
            </w:r>
          </w:p>
          <w:p w:rsidR="00417FAD" w:rsidRDefault="00417FAD" w:rsidP="00417FAD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417FAD">
              <w:rPr>
                <w:rFonts w:ascii="Comic Sans MS" w:hAnsi="Comic Sans MS"/>
              </w:rPr>
              <w:t>Name and locate the countries of North and South America and identify their main physical and human characteristics</w:t>
            </w:r>
          </w:p>
          <w:p w:rsidR="00AF70EF" w:rsidRDefault="00AF70EF" w:rsidP="00AF70EF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AF70EF">
              <w:rPr>
                <w:rFonts w:ascii="Comic Sans MS" w:hAnsi="Comic Sans MS"/>
              </w:rPr>
              <w:t>Describe how countries and geographical regions are interconnected and interdependent.</w:t>
            </w:r>
            <w:r>
              <w:rPr>
                <w:rFonts w:ascii="Comic Sans MS" w:hAnsi="Comic Sans MS"/>
              </w:rPr>
              <w:t xml:space="preserve"> </w:t>
            </w:r>
          </w:p>
          <w:p w:rsidR="00AF70EF" w:rsidRDefault="00AF70EF" w:rsidP="00AF70EF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describe</w:t>
            </w:r>
            <w:proofErr w:type="gramEnd"/>
            <w:r w:rsidRPr="00AF70EF">
              <w:rPr>
                <w:rFonts w:ascii="Comic Sans MS" w:hAnsi="Comic Sans MS"/>
              </w:rPr>
              <w:t xml:space="preserve"> economic activity including trade links, and the distribution of natural resources including energy, food, minerals, and water supplies.</w:t>
            </w:r>
          </w:p>
          <w:p w:rsidR="00AF70EF" w:rsidRPr="00AF70EF" w:rsidRDefault="00AF70EF" w:rsidP="00AF70EF">
            <w:pPr>
              <w:pStyle w:val="NoSpacing"/>
              <w:rPr>
                <w:rFonts w:ascii="Comic Sans MS" w:hAnsi="Comic Sans MS"/>
                <w:b/>
                <w:u w:val="single"/>
              </w:rPr>
            </w:pPr>
            <w:r w:rsidRPr="00AF70EF">
              <w:rPr>
                <w:rFonts w:ascii="Comic Sans MS" w:hAnsi="Comic Sans MS"/>
                <w:b/>
                <w:u w:val="single"/>
              </w:rPr>
              <w:t>History Milestones</w:t>
            </w:r>
          </w:p>
          <w:p w:rsidR="00E91AC8" w:rsidRPr="00AF70EF" w:rsidRDefault="00E91AC8" w:rsidP="00AF70EF">
            <w:pPr>
              <w:pStyle w:val="NoSpacing"/>
              <w:rPr>
                <w:rFonts w:ascii="Comic Sans MS" w:hAnsi="Comic Sans MS"/>
              </w:rPr>
            </w:pPr>
            <w:r w:rsidRPr="00AF70EF">
              <w:rPr>
                <w:rFonts w:ascii="Comic Sans MS" w:hAnsi="Comic Sans MS"/>
              </w:rPr>
              <w:lastRenderedPageBreak/>
              <w:t>Describe the main changes in a period of history (using terms such as: social, religious, political, technological and cultural)</w:t>
            </w:r>
          </w:p>
          <w:p w:rsidR="00417FAD" w:rsidRDefault="00E91AC8" w:rsidP="00E91AC8">
            <w:pPr>
              <w:pStyle w:val="Default"/>
              <w:shd w:val="clear" w:color="auto" w:fill="FFFFFF" w:themeFill="background1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E91AC8">
              <w:rPr>
                <w:rFonts w:ascii="Comic Sans MS" w:hAnsi="Comic Sans MS" w:cstheme="minorBidi"/>
                <w:color w:val="auto"/>
                <w:sz w:val="22"/>
                <w:szCs w:val="22"/>
              </w:rPr>
              <w:t>Use dates and terms accurately in describing events.</w:t>
            </w:r>
          </w:p>
          <w:p w:rsidR="00E91AC8" w:rsidRPr="00E91AC8" w:rsidRDefault="00E91AC8" w:rsidP="00E91AC8">
            <w:pPr>
              <w:pStyle w:val="Default"/>
              <w:shd w:val="clear" w:color="auto" w:fill="FFFFFF" w:themeFill="background1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E91AC8">
              <w:rPr>
                <w:rFonts w:ascii="Comic Sans MS" w:hAnsi="Comic Sans MS" w:cstheme="minorBidi"/>
                <w:color w:val="auto"/>
                <w:sz w:val="22"/>
                <w:szCs w:val="22"/>
              </w:rPr>
              <w:t>Use sources of evidence to deduce information about the past.</w:t>
            </w:r>
          </w:p>
          <w:p w:rsidR="00E91AC8" w:rsidRPr="00390C7F" w:rsidRDefault="00E91AC8" w:rsidP="00E91AC8">
            <w:pPr>
              <w:pStyle w:val="Default"/>
              <w:shd w:val="clear" w:color="auto" w:fill="FFFFFF" w:themeFill="background1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E91AC8">
              <w:rPr>
                <w:rFonts w:ascii="Comic Sans MS" w:hAnsi="Comic Sans MS" w:cstheme="minorBidi"/>
                <w:color w:val="auto"/>
                <w:sz w:val="22"/>
                <w:szCs w:val="22"/>
              </w:rPr>
              <w:t>Select suitable sources of evidence, giving reasons for choices.</w:t>
            </w: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417FAD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Geography</w:t>
    </w:r>
    <w:r w:rsidR="00E91AC8">
      <w:rPr>
        <w:b/>
        <w:sz w:val="44"/>
        <w:szCs w:val="44"/>
        <w:u w:val="single"/>
      </w:rPr>
      <w:t>/History (see objectives)</w:t>
    </w:r>
  </w:p>
  <w:p w:rsidR="00390C7F" w:rsidRDefault="00390C7F" w:rsidP="00390C7F">
    <w:pPr>
      <w:pStyle w:val="Header"/>
      <w:jc w:val="center"/>
    </w:pPr>
    <w:r>
      <w:t xml:space="preserve"> </w:t>
    </w:r>
    <w:r w:rsidR="00B72E24" w:rsidRPr="00E91AC8">
      <w:rPr>
        <w:b/>
        <w:sz w:val="44"/>
        <w:szCs w:val="44"/>
        <w:u w:val="single"/>
      </w:rPr>
      <w:t>The Commonwealth</w:t>
    </w:r>
    <w:r w:rsidRPr="00E91AC8">
      <w:rPr>
        <w:b/>
        <w:sz w:val="44"/>
        <w:szCs w:val="44"/>
        <w:u w:val="single"/>
      </w:rPr>
      <w:t xml:space="preserve">: </w:t>
    </w:r>
    <w:r w:rsidR="00E91AC8" w:rsidRPr="00E91AC8">
      <w:rPr>
        <w:b/>
        <w:sz w:val="44"/>
        <w:szCs w:val="44"/>
        <w:u w:val="single"/>
      </w:rPr>
      <w:t>Year 5</w:t>
    </w:r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84D88"/>
    <w:multiLevelType w:val="hybridMultilevel"/>
    <w:tmpl w:val="9BC2F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50EE40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A7C81"/>
    <w:multiLevelType w:val="hybridMultilevel"/>
    <w:tmpl w:val="63B82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3478A"/>
    <w:rsid w:val="000C4E6B"/>
    <w:rsid w:val="002E6C1D"/>
    <w:rsid w:val="00336FD0"/>
    <w:rsid w:val="00390C7F"/>
    <w:rsid w:val="00417FAD"/>
    <w:rsid w:val="00452B99"/>
    <w:rsid w:val="00496D80"/>
    <w:rsid w:val="004B5DDD"/>
    <w:rsid w:val="005001F3"/>
    <w:rsid w:val="00530FAB"/>
    <w:rsid w:val="005761BC"/>
    <w:rsid w:val="00696954"/>
    <w:rsid w:val="00704DBF"/>
    <w:rsid w:val="00732135"/>
    <w:rsid w:val="00823226"/>
    <w:rsid w:val="008D2620"/>
    <w:rsid w:val="00936D73"/>
    <w:rsid w:val="009421F5"/>
    <w:rsid w:val="009C683D"/>
    <w:rsid w:val="00A76F63"/>
    <w:rsid w:val="00AF70EF"/>
    <w:rsid w:val="00B72E24"/>
    <w:rsid w:val="00B927E1"/>
    <w:rsid w:val="00BF07C2"/>
    <w:rsid w:val="00CD2CED"/>
    <w:rsid w:val="00E00B6A"/>
    <w:rsid w:val="00E22178"/>
    <w:rsid w:val="00E91AC8"/>
    <w:rsid w:val="00EA683A"/>
    <w:rsid w:val="00F155DB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B9B0D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417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Andrew Martin</cp:lastModifiedBy>
  <cp:revision>10</cp:revision>
  <dcterms:created xsi:type="dcterms:W3CDTF">2020-04-23T08:19:00Z</dcterms:created>
  <dcterms:modified xsi:type="dcterms:W3CDTF">2020-05-05T16:05:00Z</dcterms:modified>
</cp:coreProperties>
</file>