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56"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8572"/>
        <w:gridCol w:w="1884"/>
      </w:tblGrid>
      <w:tr w:rsidR="00243E6D" w:rsidRPr="0029244C" w14:paraId="5FE4EA45" w14:textId="77777777" w:rsidTr="00633CEB">
        <w:trPr>
          <w:trHeight w:val="1408"/>
        </w:trPr>
        <w:tc>
          <w:tcPr>
            <w:tcW w:w="8572" w:type="dxa"/>
            <w:tcBorders>
              <w:top w:val="single" w:sz="4" w:space="0" w:color="000000"/>
              <w:left w:val="single" w:sz="4" w:space="0" w:color="000000"/>
              <w:bottom w:val="single" w:sz="4" w:space="0" w:color="000000"/>
            </w:tcBorders>
            <w:shd w:val="clear" w:color="auto" w:fill="auto"/>
            <w:vAlign w:val="center"/>
          </w:tcPr>
          <w:p w14:paraId="36D3D8F6" w14:textId="3145FC72" w:rsidR="00A01670" w:rsidRPr="0029244C" w:rsidRDefault="00927E90" w:rsidP="00554794">
            <w:pPr>
              <w:spacing w:after="0" w:line="240" w:lineRule="auto"/>
              <w:jc w:val="center"/>
              <w:rPr>
                <w:rFonts w:asciiTheme="minorHAnsi" w:hAnsiTheme="minorHAnsi"/>
                <w:b/>
              </w:rPr>
            </w:pPr>
            <w:r w:rsidRPr="0029244C">
              <w:rPr>
                <w:rFonts w:asciiTheme="minorHAnsi" w:hAnsiTheme="minorHAnsi"/>
                <w:b/>
              </w:rPr>
              <w:t xml:space="preserve"> Full Governing Board </w:t>
            </w:r>
            <w:r w:rsidR="00A01670" w:rsidRPr="0029244C">
              <w:rPr>
                <w:rFonts w:asciiTheme="minorHAnsi" w:hAnsiTheme="minorHAnsi"/>
                <w:b/>
              </w:rPr>
              <w:t>of Mylor Bridge CP School</w:t>
            </w:r>
          </w:p>
          <w:p w14:paraId="75FD0A06" w14:textId="77777777" w:rsidR="00A01670" w:rsidRPr="0029244C" w:rsidRDefault="00A01670" w:rsidP="00554794">
            <w:pPr>
              <w:spacing w:after="0" w:line="240" w:lineRule="auto"/>
              <w:jc w:val="center"/>
              <w:rPr>
                <w:rFonts w:asciiTheme="minorHAnsi" w:hAnsiTheme="minorHAnsi"/>
                <w:b/>
              </w:rPr>
            </w:pPr>
          </w:p>
          <w:p w14:paraId="59EB869F" w14:textId="6AFEC6E9" w:rsidR="00566575" w:rsidRPr="0029244C" w:rsidRDefault="00A01670" w:rsidP="002E47DE">
            <w:pPr>
              <w:spacing w:after="0" w:line="240" w:lineRule="auto"/>
              <w:jc w:val="center"/>
              <w:rPr>
                <w:rFonts w:asciiTheme="minorHAnsi" w:hAnsiTheme="minorHAnsi"/>
              </w:rPr>
            </w:pPr>
            <w:r w:rsidRPr="0029244C">
              <w:rPr>
                <w:rFonts w:asciiTheme="minorHAnsi" w:hAnsiTheme="minorHAnsi"/>
                <w:b/>
              </w:rPr>
              <w:t xml:space="preserve">Minutes of a meeting held </w:t>
            </w:r>
            <w:r w:rsidR="00927E90" w:rsidRPr="0029244C">
              <w:rPr>
                <w:rFonts w:asciiTheme="minorHAnsi" w:hAnsiTheme="minorHAnsi"/>
                <w:b/>
              </w:rPr>
              <w:t xml:space="preserve">on </w:t>
            </w:r>
            <w:r w:rsidR="001A74B6" w:rsidRPr="0029244C">
              <w:rPr>
                <w:rFonts w:asciiTheme="minorHAnsi" w:hAnsiTheme="minorHAnsi"/>
                <w:b/>
              </w:rPr>
              <w:t>Mon</w:t>
            </w:r>
            <w:r w:rsidR="008C2ACE" w:rsidRPr="0029244C">
              <w:rPr>
                <w:rFonts w:asciiTheme="minorHAnsi" w:hAnsiTheme="minorHAnsi"/>
                <w:b/>
              </w:rPr>
              <w:t xml:space="preserve">day </w:t>
            </w:r>
            <w:r w:rsidR="002407A4">
              <w:rPr>
                <w:rFonts w:asciiTheme="minorHAnsi" w:hAnsiTheme="minorHAnsi"/>
                <w:b/>
              </w:rPr>
              <w:t>21 Novem</w:t>
            </w:r>
            <w:r w:rsidR="002E47DE">
              <w:rPr>
                <w:rFonts w:asciiTheme="minorHAnsi" w:hAnsiTheme="minorHAnsi"/>
                <w:b/>
              </w:rPr>
              <w:t>ber</w:t>
            </w:r>
            <w:r w:rsidR="00464781" w:rsidRPr="0029244C">
              <w:rPr>
                <w:rFonts w:asciiTheme="minorHAnsi" w:hAnsiTheme="minorHAnsi"/>
                <w:b/>
              </w:rPr>
              <w:t xml:space="preserve"> </w:t>
            </w:r>
            <w:r w:rsidR="008F0205" w:rsidRPr="0029244C">
              <w:rPr>
                <w:rFonts w:asciiTheme="minorHAnsi" w:hAnsiTheme="minorHAnsi"/>
                <w:b/>
              </w:rPr>
              <w:t>202</w:t>
            </w:r>
            <w:r w:rsidR="006421F2">
              <w:rPr>
                <w:rFonts w:asciiTheme="minorHAnsi" w:hAnsiTheme="minorHAnsi"/>
                <w:b/>
              </w:rPr>
              <w:t>2</w:t>
            </w:r>
            <w:r w:rsidR="00927E90" w:rsidRPr="0029244C">
              <w:rPr>
                <w:rFonts w:asciiTheme="minorHAnsi" w:hAnsiTheme="minorHAnsi"/>
                <w:b/>
              </w:rPr>
              <w:t xml:space="preserve"> </w:t>
            </w:r>
            <w:r w:rsidR="005F414A">
              <w:rPr>
                <w:rFonts w:asciiTheme="minorHAnsi" w:hAnsiTheme="minorHAnsi"/>
                <w:b/>
              </w:rPr>
              <w:br/>
            </w:r>
            <w:r w:rsidR="00927E90" w:rsidRPr="0029244C">
              <w:rPr>
                <w:rFonts w:asciiTheme="minorHAnsi" w:hAnsiTheme="minorHAnsi"/>
                <w:b/>
              </w:rPr>
              <w:t>at 5.00 pm</w:t>
            </w:r>
            <w:r w:rsidR="005F414A">
              <w:rPr>
                <w:rFonts w:asciiTheme="minorHAnsi" w:hAnsiTheme="minorHAnsi"/>
                <w:b/>
              </w:rPr>
              <w:t xml:space="preserve"> </w:t>
            </w:r>
            <w:r w:rsidR="005F414A" w:rsidRPr="005F414A">
              <w:rPr>
                <w:rFonts w:asciiTheme="minorHAnsi" w:hAnsiTheme="minorHAnsi"/>
                <w:b/>
              </w:rPr>
              <w:t>in the School</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3B986198" w14:textId="77777777" w:rsidR="00243E6D" w:rsidRPr="0029244C" w:rsidRDefault="00927E90" w:rsidP="00554794">
            <w:pPr>
              <w:spacing w:after="0" w:line="240" w:lineRule="auto"/>
              <w:jc w:val="center"/>
              <w:rPr>
                <w:rFonts w:asciiTheme="minorHAnsi" w:hAnsiTheme="minorHAnsi"/>
                <w:b/>
                <w:u w:val="single"/>
              </w:rPr>
            </w:pPr>
            <w:r w:rsidRPr="0029244C">
              <w:rPr>
                <w:rFonts w:asciiTheme="minorHAnsi" w:hAnsiTheme="minorHAnsi"/>
                <w:b/>
                <w:noProof/>
                <w:u w:val="single"/>
                <w:lang w:eastAsia="en-GB"/>
              </w:rPr>
              <w:drawing>
                <wp:anchor distT="0" distB="0" distL="114300" distR="114300" simplePos="0" relativeHeight="2" behindDoc="0" locked="0" layoutInCell="1" allowOverlap="1" wp14:anchorId="3A9A889B" wp14:editId="55777A46">
                  <wp:simplePos x="0" y="0"/>
                  <wp:positionH relativeFrom="column">
                    <wp:posOffset>1270</wp:posOffset>
                  </wp:positionH>
                  <wp:positionV relativeFrom="paragraph">
                    <wp:posOffset>22860</wp:posOffset>
                  </wp:positionV>
                  <wp:extent cx="1080135" cy="84201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a:stretch>
                            <a:fillRect/>
                          </a:stretch>
                        </pic:blipFill>
                        <pic:spPr bwMode="auto">
                          <a:xfrm>
                            <a:off x="0" y="0"/>
                            <a:ext cx="1080135" cy="842010"/>
                          </a:xfrm>
                          <a:prstGeom prst="rect">
                            <a:avLst/>
                          </a:prstGeom>
                        </pic:spPr>
                      </pic:pic>
                    </a:graphicData>
                  </a:graphic>
                </wp:anchor>
              </w:drawing>
            </w:r>
          </w:p>
        </w:tc>
      </w:tr>
    </w:tbl>
    <w:p w14:paraId="30B9F2BC" w14:textId="77777777" w:rsidR="008F0205" w:rsidRPr="0029244C" w:rsidRDefault="008F0205" w:rsidP="00554794">
      <w:pPr>
        <w:spacing w:after="0" w:line="240" w:lineRule="auto"/>
        <w:rPr>
          <w:rFonts w:asciiTheme="minorHAnsi" w:hAnsiTheme="minorHAnsi"/>
        </w:rPr>
      </w:pPr>
    </w:p>
    <w:tbl>
      <w:tblPr>
        <w:tblW w:w="104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9"/>
        <w:gridCol w:w="1099"/>
        <w:gridCol w:w="4110"/>
        <w:gridCol w:w="1848"/>
      </w:tblGrid>
      <w:tr w:rsidR="00243E6D" w:rsidRPr="0029244C" w14:paraId="2D9A40E3" w14:textId="77777777" w:rsidTr="008F0205">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7E65D4" w14:textId="77777777" w:rsidR="00243E6D" w:rsidRPr="0029244C" w:rsidRDefault="00927E90" w:rsidP="00554794">
            <w:pPr>
              <w:spacing w:after="0" w:line="240" w:lineRule="auto"/>
              <w:jc w:val="center"/>
              <w:rPr>
                <w:rFonts w:asciiTheme="minorHAnsi" w:hAnsiTheme="minorHAnsi"/>
                <w:b/>
              </w:rPr>
            </w:pPr>
            <w:r w:rsidRPr="0029244C">
              <w:rPr>
                <w:rFonts w:asciiTheme="minorHAnsi" w:hAnsiTheme="minorHAnsi"/>
                <w:b/>
              </w:rPr>
              <w:t>Names</w:t>
            </w:r>
          </w:p>
        </w:tc>
        <w:tc>
          <w:tcPr>
            <w:tcW w:w="10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155AF1" w14:textId="77777777" w:rsidR="00243E6D" w:rsidRPr="0029244C" w:rsidRDefault="00927E90" w:rsidP="00554794">
            <w:pPr>
              <w:spacing w:after="0" w:line="240" w:lineRule="auto"/>
              <w:jc w:val="center"/>
              <w:rPr>
                <w:rFonts w:asciiTheme="minorHAnsi" w:hAnsiTheme="minorHAnsi"/>
                <w:b/>
              </w:rPr>
            </w:pPr>
            <w:r w:rsidRPr="0029244C">
              <w:rPr>
                <w:rFonts w:asciiTheme="minorHAnsi" w:hAnsiTheme="minorHAnsi"/>
                <w:b/>
              </w:rPr>
              <w:t>Initial</w:t>
            </w:r>
          </w:p>
        </w:tc>
        <w:tc>
          <w:tcPr>
            <w:tcW w:w="41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4EC317" w14:textId="77777777" w:rsidR="00243E6D" w:rsidRPr="0029244C" w:rsidRDefault="00927E90" w:rsidP="00554794">
            <w:pPr>
              <w:spacing w:after="0" w:line="240" w:lineRule="auto"/>
              <w:jc w:val="center"/>
              <w:rPr>
                <w:rFonts w:asciiTheme="minorHAnsi" w:hAnsiTheme="minorHAnsi"/>
                <w:b/>
              </w:rPr>
            </w:pPr>
            <w:r w:rsidRPr="0029244C">
              <w:rPr>
                <w:rFonts w:asciiTheme="minorHAnsi" w:hAnsiTheme="minorHAnsi"/>
                <w:b/>
              </w:rPr>
              <w:t>Governor Category</w:t>
            </w:r>
          </w:p>
        </w:tc>
        <w:tc>
          <w:tcPr>
            <w:tcW w:w="18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9F26A5" w14:textId="77777777" w:rsidR="00243E6D" w:rsidRPr="0029244C" w:rsidRDefault="00927E90" w:rsidP="00554794">
            <w:pPr>
              <w:spacing w:after="0" w:line="240" w:lineRule="auto"/>
              <w:jc w:val="center"/>
              <w:rPr>
                <w:rFonts w:asciiTheme="minorHAnsi" w:hAnsiTheme="minorHAnsi"/>
                <w:b/>
              </w:rPr>
            </w:pPr>
            <w:r w:rsidRPr="0029244C">
              <w:rPr>
                <w:rFonts w:asciiTheme="minorHAnsi" w:hAnsiTheme="minorHAnsi"/>
                <w:b/>
              </w:rPr>
              <w:t>Attendance</w:t>
            </w:r>
          </w:p>
        </w:tc>
      </w:tr>
      <w:tr w:rsidR="00243E6D" w:rsidRPr="0029244C" w14:paraId="595C25FA" w14:textId="77777777" w:rsidTr="008F0205">
        <w:tc>
          <w:tcPr>
            <w:tcW w:w="3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A7433" w14:textId="64488216" w:rsidR="00243E6D" w:rsidRPr="0029244C" w:rsidRDefault="00927E90" w:rsidP="00554794">
            <w:pPr>
              <w:spacing w:after="0" w:line="240" w:lineRule="auto"/>
              <w:rPr>
                <w:rFonts w:asciiTheme="minorHAnsi" w:hAnsiTheme="minorHAnsi"/>
              </w:rPr>
            </w:pPr>
            <w:r w:rsidRPr="0029244C">
              <w:rPr>
                <w:rFonts w:asciiTheme="minorHAnsi" w:hAnsiTheme="minorHAnsi"/>
              </w:rPr>
              <w:t>Paul Dale</w:t>
            </w:r>
            <w:r w:rsidR="009F2DD8" w:rsidRPr="0029244C">
              <w:rPr>
                <w:rFonts w:asciiTheme="minorHAnsi" w:hAnsiTheme="minorHAnsi"/>
              </w:rPr>
              <w:t xml:space="preserve"> (Chair)</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89601" w14:textId="77777777" w:rsidR="00243E6D" w:rsidRPr="0029244C" w:rsidRDefault="00927E90" w:rsidP="00554794">
            <w:pPr>
              <w:spacing w:after="0" w:line="240" w:lineRule="auto"/>
              <w:jc w:val="center"/>
              <w:rPr>
                <w:rFonts w:asciiTheme="minorHAnsi" w:hAnsiTheme="minorHAnsi"/>
              </w:rPr>
            </w:pPr>
            <w:r w:rsidRPr="0029244C">
              <w:rPr>
                <w:rFonts w:asciiTheme="minorHAnsi" w:hAnsiTheme="minorHAnsi"/>
              </w:rPr>
              <w:t>PD</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F7729" w14:textId="77777777" w:rsidR="00243E6D" w:rsidRPr="0029244C" w:rsidRDefault="00927E90" w:rsidP="00554794">
            <w:pPr>
              <w:spacing w:after="0" w:line="240" w:lineRule="auto"/>
              <w:rPr>
                <w:rFonts w:asciiTheme="minorHAnsi" w:hAnsiTheme="minorHAnsi"/>
              </w:rPr>
            </w:pPr>
            <w:r w:rsidRPr="0029244C">
              <w:rPr>
                <w:rFonts w:asciiTheme="minorHAnsi" w:hAnsiTheme="minorHAnsi"/>
              </w:rPr>
              <w:t>Local Authority</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B2EB9" w14:textId="724EEBF3" w:rsidR="00243E6D" w:rsidRPr="0029244C" w:rsidRDefault="002E47DE" w:rsidP="00554794">
            <w:pPr>
              <w:spacing w:after="0" w:line="240" w:lineRule="auto"/>
              <w:rPr>
                <w:rFonts w:asciiTheme="minorHAnsi" w:hAnsiTheme="minorHAnsi"/>
              </w:rPr>
            </w:pPr>
            <w:r>
              <w:rPr>
                <w:rFonts w:asciiTheme="minorHAnsi" w:hAnsiTheme="minorHAnsi"/>
              </w:rPr>
              <w:t>Y</w:t>
            </w:r>
          </w:p>
        </w:tc>
      </w:tr>
      <w:tr w:rsidR="00243E6D" w:rsidRPr="0029244C" w14:paraId="34A614FA" w14:textId="77777777" w:rsidTr="008F0205">
        <w:tc>
          <w:tcPr>
            <w:tcW w:w="3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9DF8E" w14:textId="3689F17D" w:rsidR="00243E6D" w:rsidRPr="0029244C" w:rsidRDefault="00927E90" w:rsidP="00554794">
            <w:pPr>
              <w:spacing w:after="0" w:line="240" w:lineRule="auto"/>
              <w:rPr>
                <w:rFonts w:asciiTheme="minorHAnsi" w:hAnsiTheme="minorHAnsi"/>
              </w:rPr>
            </w:pPr>
            <w:r w:rsidRPr="0029244C">
              <w:rPr>
                <w:rFonts w:asciiTheme="minorHAnsi" w:hAnsiTheme="minorHAnsi"/>
              </w:rPr>
              <w:t>Vicky Sanderson</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22E77" w14:textId="77777777" w:rsidR="00243E6D" w:rsidRPr="0029244C" w:rsidRDefault="00927E90" w:rsidP="00554794">
            <w:pPr>
              <w:spacing w:after="0" w:line="240" w:lineRule="auto"/>
              <w:jc w:val="center"/>
              <w:rPr>
                <w:rFonts w:asciiTheme="minorHAnsi" w:hAnsiTheme="minorHAnsi"/>
              </w:rPr>
            </w:pPr>
            <w:r w:rsidRPr="0029244C">
              <w:rPr>
                <w:rFonts w:asciiTheme="minorHAnsi" w:hAnsiTheme="minorHAnsi"/>
              </w:rPr>
              <w:t>VS</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D69F0" w14:textId="77777777" w:rsidR="00243E6D" w:rsidRPr="0029244C" w:rsidRDefault="00927E90" w:rsidP="00554794">
            <w:pPr>
              <w:spacing w:after="0" w:line="240" w:lineRule="auto"/>
              <w:rPr>
                <w:rFonts w:asciiTheme="minorHAnsi" w:hAnsiTheme="minorHAnsi"/>
              </w:rPr>
            </w:pPr>
            <w:r w:rsidRPr="0029244C">
              <w:rPr>
                <w:rFonts w:asciiTheme="minorHAnsi" w:hAnsiTheme="minorHAnsi"/>
              </w:rPr>
              <w:t>Staff (Headteacher)</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60CCE" w14:textId="63E46C69" w:rsidR="00243E6D" w:rsidRPr="0029244C" w:rsidRDefault="007A683E" w:rsidP="00554794">
            <w:pPr>
              <w:spacing w:after="0" w:line="240" w:lineRule="auto"/>
              <w:rPr>
                <w:rFonts w:asciiTheme="minorHAnsi" w:hAnsiTheme="minorHAnsi"/>
              </w:rPr>
            </w:pPr>
            <w:r w:rsidRPr="0029244C">
              <w:rPr>
                <w:rFonts w:asciiTheme="minorHAnsi" w:hAnsiTheme="minorHAnsi"/>
              </w:rPr>
              <w:t>Y</w:t>
            </w:r>
          </w:p>
        </w:tc>
      </w:tr>
      <w:tr w:rsidR="00243E6D" w:rsidRPr="0029244C" w14:paraId="2E7B30CB" w14:textId="77777777" w:rsidTr="008F0205">
        <w:tc>
          <w:tcPr>
            <w:tcW w:w="3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F8200" w14:textId="072BC71B" w:rsidR="00243E6D" w:rsidRPr="0029244C" w:rsidRDefault="000915C6" w:rsidP="00554794">
            <w:pPr>
              <w:spacing w:after="0" w:line="240" w:lineRule="auto"/>
              <w:rPr>
                <w:rFonts w:asciiTheme="minorHAnsi" w:hAnsiTheme="minorHAnsi"/>
              </w:rPr>
            </w:pPr>
            <w:r w:rsidRPr="0029244C">
              <w:rPr>
                <w:rFonts w:asciiTheme="minorHAnsi" w:hAnsiTheme="minorHAnsi"/>
              </w:rPr>
              <w:t>Matthew Collinge</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B2945" w14:textId="52E56EE1" w:rsidR="00243E6D" w:rsidRPr="0029244C" w:rsidRDefault="000915C6" w:rsidP="00554794">
            <w:pPr>
              <w:spacing w:after="0" w:line="240" w:lineRule="auto"/>
              <w:jc w:val="center"/>
              <w:rPr>
                <w:rFonts w:asciiTheme="minorHAnsi" w:hAnsiTheme="minorHAnsi"/>
              </w:rPr>
            </w:pPr>
            <w:r w:rsidRPr="0029244C">
              <w:rPr>
                <w:rFonts w:asciiTheme="minorHAnsi" w:hAnsiTheme="minorHAnsi"/>
              </w:rPr>
              <w:t>MC</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B0BCA" w14:textId="77777777" w:rsidR="00243E6D" w:rsidRPr="0029244C" w:rsidRDefault="00927E90" w:rsidP="00554794">
            <w:pPr>
              <w:spacing w:after="0" w:line="240" w:lineRule="auto"/>
              <w:rPr>
                <w:rFonts w:asciiTheme="minorHAnsi" w:hAnsiTheme="minorHAnsi"/>
              </w:rPr>
            </w:pPr>
            <w:r w:rsidRPr="0029244C">
              <w:rPr>
                <w:rFonts w:asciiTheme="minorHAnsi" w:hAnsiTheme="minorHAnsi"/>
              </w:rPr>
              <w:t>Staff (Elected by Staff)</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0286A" w14:textId="238A5B93" w:rsidR="00243E6D" w:rsidRPr="0029244C" w:rsidRDefault="00292659" w:rsidP="005F414A">
            <w:pPr>
              <w:spacing w:after="0" w:line="240" w:lineRule="auto"/>
              <w:rPr>
                <w:rFonts w:asciiTheme="minorHAnsi" w:hAnsiTheme="minorHAnsi"/>
              </w:rPr>
            </w:pPr>
            <w:r w:rsidRPr="0029244C">
              <w:rPr>
                <w:rFonts w:asciiTheme="minorHAnsi" w:hAnsiTheme="minorHAnsi"/>
              </w:rPr>
              <w:t>Y</w:t>
            </w:r>
            <w:r w:rsidR="00AC4962">
              <w:rPr>
                <w:rFonts w:asciiTheme="minorHAnsi" w:hAnsiTheme="minorHAnsi"/>
              </w:rPr>
              <w:t xml:space="preserve"> </w:t>
            </w:r>
            <w:r w:rsidR="008D2EF8">
              <w:rPr>
                <w:rFonts w:asciiTheme="minorHAnsi" w:hAnsiTheme="minorHAnsi"/>
              </w:rPr>
              <w:t>– from M4</w:t>
            </w:r>
          </w:p>
        </w:tc>
      </w:tr>
      <w:tr w:rsidR="002A0704" w:rsidRPr="0029244C" w14:paraId="51A974B4" w14:textId="77777777" w:rsidTr="008F0205">
        <w:tc>
          <w:tcPr>
            <w:tcW w:w="3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FF37E" w14:textId="2607FD17" w:rsidR="002A0704" w:rsidRPr="0029244C" w:rsidRDefault="008F0205" w:rsidP="00554794">
            <w:pPr>
              <w:spacing w:after="0" w:line="240" w:lineRule="auto"/>
              <w:rPr>
                <w:rFonts w:asciiTheme="minorHAnsi" w:hAnsiTheme="minorHAnsi"/>
              </w:rPr>
            </w:pPr>
            <w:r w:rsidRPr="0029244C">
              <w:rPr>
                <w:rFonts w:asciiTheme="minorHAnsi" w:hAnsiTheme="minorHAnsi"/>
              </w:rPr>
              <w:t>Ruth Green</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CFE32" w14:textId="5E5F8777" w:rsidR="002A0704" w:rsidRPr="0029244C" w:rsidRDefault="008F0205" w:rsidP="00554794">
            <w:pPr>
              <w:spacing w:after="0" w:line="240" w:lineRule="auto"/>
              <w:jc w:val="center"/>
              <w:rPr>
                <w:rFonts w:asciiTheme="minorHAnsi" w:hAnsiTheme="minorHAnsi"/>
              </w:rPr>
            </w:pPr>
            <w:r w:rsidRPr="0029244C">
              <w:rPr>
                <w:rFonts w:asciiTheme="minorHAnsi" w:hAnsiTheme="minorHAnsi"/>
              </w:rPr>
              <w:t>RG</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07A56" w14:textId="77777777" w:rsidR="002A0704" w:rsidRPr="0029244C" w:rsidRDefault="002A0704" w:rsidP="00554794">
            <w:pPr>
              <w:spacing w:after="0" w:line="240" w:lineRule="auto"/>
              <w:rPr>
                <w:rFonts w:asciiTheme="minorHAnsi" w:hAnsiTheme="minorHAnsi"/>
              </w:rPr>
            </w:pPr>
            <w:r w:rsidRPr="0029244C">
              <w:rPr>
                <w:rFonts w:asciiTheme="minorHAnsi" w:hAnsiTheme="minorHAnsi"/>
              </w:rPr>
              <w:t>Parent Governor</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21B99" w14:textId="77777777" w:rsidR="002A0704" w:rsidRPr="0029244C" w:rsidRDefault="002A0704" w:rsidP="00554794">
            <w:pPr>
              <w:spacing w:after="0" w:line="240" w:lineRule="auto"/>
              <w:rPr>
                <w:rFonts w:asciiTheme="minorHAnsi" w:hAnsiTheme="minorHAnsi"/>
              </w:rPr>
            </w:pPr>
            <w:r w:rsidRPr="0029244C">
              <w:rPr>
                <w:rFonts w:asciiTheme="minorHAnsi" w:hAnsiTheme="minorHAnsi"/>
              </w:rPr>
              <w:t>Y</w:t>
            </w:r>
          </w:p>
        </w:tc>
      </w:tr>
      <w:tr w:rsidR="002A0704" w:rsidRPr="0029244C" w14:paraId="55C054FB" w14:textId="77777777" w:rsidTr="008F0205">
        <w:tc>
          <w:tcPr>
            <w:tcW w:w="3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EF91A" w14:textId="3380AF4C" w:rsidR="002A0704" w:rsidRPr="0029244C" w:rsidRDefault="002A0704" w:rsidP="00554794">
            <w:pPr>
              <w:spacing w:after="0" w:line="240" w:lineRule="auto"/>
              <w:rPr>
                <w:rFonts w:asciiTheme="minorHAnsi" w:hAnsiTheme="minorHAnsi"/>
              </w:rPr>
            </w:pPr>
            <w:r w:rsidRPr="0029244C">
              <w:rPr>
                <w:rFonts w:asciiTheme="minorHAnsi" w:hAnsiTheme="minorHAnsi"/>
              </w:rPr>
              <w:t>Jon Pinkney</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740E0" w14:textId="77777777" w:rsidR="002A0704" w:rsidRPr="0029244C" w:rsidRDefault="002A0704" w:rsidP="00554794">
            <w:pPr>
              <w:spacing w:after="0" w:line="240" w:lineRule="auto"/>
              <w:jc w:val="center"/>
              <w:rPr>
                <w:rFonts w:asciiTheme="minorHAnsi" w:hAnsiTheme="minorHAnsi"/>
              </w:rPr>
            </w:pPr>
            <w:r w:rsidRPr="0029244C">
              <w:rPr>
                <w:rFonts w:asciiTheme="minorHAnsi" w:hAnsiTheme="minorHAnsi"/>
              </w:rPr>
              <w:t>JP</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0908B" w14:textId="77777777" w:rsidR="002A0704" w:rsidRPr="0029244C" w:rsidRDefault="002A0704" w:rsidP="00554794">
            <w:pPr>
              <w:spacing w:after="0" w:line="240" w:lineRule="auto"/>
              <w:rPr>
                <w:rFonts w:asciiTheme="minorHAnsi" w:hAnsiTheme="minorHAnsi"/>
              </w:rPr>
            </w:pPr>
            <w:r w:rsidRPr="0029244C">
              <w:rPr>
                <w:rFonts w:asciiTheme="minorHAnsi" w:hAnsiTheme="minorHAnsi"/>
              </w:rPr>
              <w:t>Parent Governor</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5DCB2" w14:textId="77777777" w:rsidR="002A0704" w:rsidRPr="0029244C" w:rsidRDefault="002A0704" w:rsidP="00554794">
            <w:pPr>
              <w:spacing w:after="0" w:line="240" w:lineRule="auto"/>
              <w:rPr>
                <w:rFonts w:asciiTheme="minorHAnsi" w:hAnsiTheme="minorHAnsi"/>
              </w:rPr>
            </w:pPr>
            <w:r w:rsidRPr="0029244C">
              <w:rPr>
                <w:rFonts w:asciiTheme="minorHAnsi" w:hAnsiTheme="minorHAnsi"/>
              </w:rPr>
              <w:t>Y</w:t>
            </w:r>
          </w:p>
        </w:tc>
      </w:tr>
      <w:tr w:rsidR="002A0704" w:rsidRPr="0029244C" w14:paraId="3BED7909" w14:textId="77777777" w:rsidTr="008F0205">
        <w:tc>
          <w:tcPr>
            <w:tcW w:w="3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9037D" w14:textId="77777777" w:rsidR="002A0704" w:rsidRPr="0029244C" w:rsidRDefault="002A0704" w:rsidP="00554794">
            <w:pPr>
              <w:spacing w:after="0" w:line="240" w:lineRule="auto"/>
              <w:rPr>
                <w:rFonts w:asciiTheme="minorHAnsi" w:hAnsiTheme="minorHAnsi"/>
              </w:rPr>
            </w:pPr>
            <w:r w:rsidRPr="0029244C">
              <w:rPr>
                <w:rFonts w:asciiTheme="minorHAnsi" w:hAnsiTheme="minorHAnsi"/>
              </w:rPr>
              <w:t>Gemma Thompson</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7B83C" w14:textId="77777777" w:rsidR="002A0704" w:rsidRPr="0029244C" w:rsidRDefault="002A0704" w:rsidP="00554794">
            <w:pPr>
              <w:spacing w:after="0" w:line="240" w:lineRule="auto"/>
              <w:jc w:val="center"/>
              <w:rPr>
                <w:rFonts w:asciiTheme="minorHAnsi" w:hAnsiTheme="minorHAnsi"/>
              </w:rPr>
            </w:pPr>
            <w:r w:rsidRPr="0029244C">
              <w:rPr>
                <w:rFonts w:asciiTheme="minorHAnsi" w:hAnsiTheme="minorHAnsi"/>
              </w:rPr>
              <w:t>GT</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3D03B" w14:textId="77777777" w:rsidR="002A0704" w:rsidRPr="0029244C" w:rsidRDefault="002A0704" w:rsidP="00554794">
            <w:pPr>
              <w:spacing w:after="0" w:line="240" w:lineRule="auto"/>
              <w:rPr>
                <w:rFonts w:asciiTheme="minorHAnsi" w:hAnsiTheme="minorHAnsi"/>
              </w:rPr>
            </w:pPr>
            <w:r w:rsidRPr="0029244C">
              <w:rPr>
                <w:rFonts w:asciiTheme="minorHAnsi" w:hAnsiTheme="minorHAnsi"/>
              </w:rPr>
              <w:t>Parent Governor</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839C9" w14:textId="72F925C2" w:rsidR="002A0704" w:rsidRPr="0029244C" w:rsidRDefault="002E47DE" w:rsidP="00554794">
            <w:pPr>
              <w:spacing w:after="0" w:line="240" w:lineRule="auto"/>
              <w:rPr>
                <w:rFonts w:asciiTheme="minorHAnsi" w:hAnsiTheme="minorHAnsi"/>
              </w:rPr>
            </w:pPr>
            <w:r>
              <w:rPr>
                <w:rFonts w:asciiTheme="minorHAnsi" w:hAnsiTheme="minorHAnsi"/>
              </w:rPr>
              <w:t>N – no apologies received</w:t>
            </w:r>
          </w:p>
        </w:tc>
      </w:tr>
      <w:tr w:rsidR="00243E6D" w:rsidRPr="0029244C" w14:paraId="28E760D2" w14:textId="77777777" w:rsidTr="008F0205">
        <w:tc>
          <w:tcPr>
            <w:tcW w:w="3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B9DC2" w14:textId="70D69CB8" w:rsidR="00243E6D" w:rsidRPr="0029244C" w:rsidRDefault="00927E90" w:rsidP="00554794">
            <w:pPr>
              <w:spacing w:after="0" w:line="240" w:lineRule="auto"/>
              <w:rPr>
                <w:rFonts w:asciiTheme="minorHAnsi" w:hAnsiTheme="minorHAnsi"/>
              </w:rPr>
            </w:pPr>
            <w:r w:rsidRPr="0029244C">
              <w:rPr>
                <w:rFonts w:asciiTheme="minorHAnsi" w:hAnsiTheme="minorHAnsi"/>
              </w:rPr>
              <w:t xml:space="preserve">Tamsin Gittins </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FF64B" w14:textId="77777777" w:rsidR="00243E6D" w:rsidRPr="0029244C" w:rsidRDefault="00927E90" w:rsidP="00554794">
            <w:pPr>
              <w:spacing w:after="0" w:line="240" w:lineRule="auto"/>
              <w:jc w:val="center"/>
              <w:rPr>
                <w:rFonts w:asciiTheme="minorHAnsi" w:hAnsiTheme="minorHAnsi"/>
              </w:rPr>
            </w:pPr>
            <w:r w:rsidRPr="0029244C">
              <w:rPr>
                <w:rFonts w:asciiTheme="minorHAnsi" w:hAnsiTheme="minorHAnsi"/>
              </w:rPr>
              <w:t>TG</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8546B" w14:textId="77777777" w:rsidR="00243E6D" w:rsidRPr="0029244C" w:rsidRDefault="00927E90" w:rsidP="00554794">
            <w:pPr>
              <w:spacing w:after="0" w:line="240" w:lineRule="auto"/>
              <w:rPr>
                <w:rFonts w:asciiTheme="minorHAnsi" w:hAnsiTheme="minorHAnsi"/>
              </w:rPr>
            </w:pPr>
            <w:r w:rsidRPr="0029244C">
              <w:rPr>
                <w:rFonts w:asciiTheme="minorHAnsi" w:hAnsiTheme="minorHAnsi"/>
              </w:rPr>
              <w:t>Co-opted</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B570C" w14:textId="56D9FF4C" w:rsidR="00243E6D" w:rsidRPr="0029244C" w:rsidRDefault="005F414A" w:rsidP="002E47DE">
            <w:pPr>
              <w:spacing w:after="0" w:line="240" w:lineRule="auto"/>
              <w:rPr>
                <w:rFonts w:asciiTheme="minorHAnsi" w:hAnsiTheme="minorHAnsi"/>
              </w:rPr>
            </w:pPr>
            <w:r>
              <w:rPr>
                <w:rFonts w:asciiTheme="minorHAnsi" w:hAnsiTheme="minorHAnsi"/>
              </w:rPr>
              <w:t xml:space="preserve">N </w:t>
            </w:r>
            <w:r w:rsidR="002E47DE">
              <w:rPr>
                <w:rFonts w:asciiTheme="minorHAnsi" w:hAnsiTheme="minorHAnsi"/>
              </w:rPr>
              <w:t>– no apologies received</w:t>
            </w:r>
          </w:p>
        </w:tc>
      </w:tr>
      <w:tr w:rsidR="00243E6D" w:rsidRPr="0029244C" w14:paraId="3231E71C" w14:textId="77777777" w:rsidTr="008F0205">
        <w:tc>
          <w:tcPr>
            <w:tcW w:w="3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A1CB3" w14:textId="6FA05F1C" w:rsidR="00243E6D" w:rsidRPr="0029244C" w:rsidRDefault="009762B7" w:rsidP="00554794">
            <w:pPr>
              <w:spacing w:after="0" w:line="240" w:lineRule="auto"/>
              <w:rPr>
                <w:rFonts w:asciiTheme="minorHAnsi" w:hAnsiTheme="minorHAnsi"/>
              </w:rPr>
            </w:pPr>
            <w:r w:rsidRPr="0029244C">
              <w:rPr>
                <w:rFonts w:asciiTheme="minorHAnsi" w:hAnsiTheme="minorHAnsi"/>
              </w:rPr>
              <w:t>Christopher Gould</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BD2A6" w14:textId="3ECF71E3" w:rsidR="00243E6D" w:rsidRPr="0029244C" w:rsidRDefault="009762B7" w:rsidP="00554794">
            <w:pPr>
              <w:spacing w:after="0" w:line="240" w:lineRule="auto"/>
              <w:jc w:val="center"/>
              <w:rPr>
                <w:rFonts w:asciiTheme="minorHAnsi" w:hAnsiTheme="minorHAnsi"/>
              </w:rPr>
            </w:pPr>
            <w:r w:rsidRPr="0029244C">
              <w:rPr>
                <w:rFonts w:asciiTheme="minorHAnsi" w:hAnsiTheme="minorHAnsi"/>
              </w:rPr>
              <w:t>CG</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CF90E" w14:textId="77777777" w:rsidR="00243E6D" w:rsidRPr="0029244C" w:rsidRDefault="00927E90" w:rsidP="00554794">
            <w:pPr>
              <w:spacing w:after="0" w:line="240" w:lineRule="auto"/>
              <w:rPr>
                <w:rFonts w:asciiTheme="minorHAnsi" w:hAnsiTheme="minorHAnsi"/>
              </w:rPr>
            </w:pPr>
            <w:r w:rsidRPr="0029244C">
              <w:rPr>
                <w:rFonts w:asciiTheme="minorHAnsi" w:hAnsiTheme="minorHAnsi"/>
              </w:rPr>
              <w:t>Co-opted</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B6442" w14:textId="0E1513C8" w:rsidR="00243E6D" w:rsidRPr="0029244C" w:rsidRDefault="00F8794A" w:rsidP="00554794">
            <w:pPr>
              <w:spacing w:after="0" w:line="240" w:lineRule="auto"/>
              <w:rPr>
                <w:rFonts w:asciiTheme="minorHAnsi" w:hAnsiTheme="minorHAnsi"/>
              </w:rPr>
            </w:pPr>
            <w:r>
              <w:rPr>
                <w:rFonts w:asciiTheme="minorHAnsi" w:hAnsiTheme="minorHAnsi"/>
              </w:rPr>
              <w:t>Y</w:t>
            </w:r>
            <w:r w:rsidR="008D2EF8">
              <w:rPr>
                <w:rFonts w:asciiTheme="minorHAnsi" w:hAnsiTheme="minorHAnsi"/>
              </w:rPr>
              <w:t xml:space="preserve"> – from M4.11</w:t>
            </w:r>
          </w:p>
        </w:tc>
      </w:tr>
      <w:tr w:rsidR="00243E6D" w:rsidRPr="0029244C" w14:paraId="1428F6D3" w14:textId="77777777" w:rsidTr="008F0205">
        <w:tc>
          <w:tcPr>
            <w:tcW w:w="3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BDA50" w14:textId="41930C7E" w:rsidR="00243E6D" w:rsidRPr="0029244C" w:rsidRDefault="003D6B96" w:rsidP="00554794">
            <w:pPr>
              <w:spacing w:after="0" w:line="240" w:lineRule="auto"/>
              <w:rPr>
                <w:rFonts w:asciiTheme="minorHAnsi" w:hAnsiTheme="minorHAnsi"/>
              </w:rPr>
            </w:pPr>
            <w:r w:rsidRPr="0029244C">
              <w:rPr>
                <w:rFonts w:asciiTheme="minorHAnsi" w:hAnsiTheme="minorHAnsi"/>
              </w:rPr>
              <w:t>Mary Heard</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3114C" w14:textId="2E2A97C6" w:rsidR="00243E6D" w:rsidRPr="0029244C" w:rsidRDefault="003D6B96" w:rsidP="00554794">
            <w:pPr>
              <w:spacing w:after="0" w:line="240" w:lineRule="auto"/>
              <w:jc w:val="center"/>
              <w:rPr>
                <w:rFonts w:asciiTheme="minorHAnsi" w:hAnsiTheme="minorHAnsi"/>
              </w:rPr>
            </w:pPr>
            <w:r w:rsidRPr="0029244C">
              <w:rPr>
                <w:rFonts w:asciiTheme="minorHAnsi" w:hAnsiTheme="minorHAnsi"/>
              </w:rPr>
              <w:t>MH</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B491C" w14:textId="77777777" w:rsidR="00243E6D" w:rsidRPr="0029244C" w:rsidRDefault="00927E90" w:rsidP="00554794">
            <w:pPr>
              <w:spacing w:after="0" w:line="240" w:lineRule="auto"/>
              <w:rPr>
                <w:rFonts w:asciiTheme="minorHAnsi" w:hAnsiTheme="minorHAnsi"/>
              </w:rPr>
            </w:pPr>
            <w:r w:rsidRPr="0029244C">
              <w:rPr>
                <w:rFonts w:asciiTheme="minorHAnsi" w:hAnsiTheme="minorHAnsi"/>
              </w:rPr>
              <w:t>Co-opted</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06900" w14:textId="3BF19B21" w:rsidR="00243E6D" w:rsidRPr="0029244C" w:rsidRDefault="002E47DE" w:rsidP="00554794">
            <w:pPr>
              <w:spacing w:after="0" w:line="240" w:lineRule="auto"/>
              <w:rPr>
                <w:rFonts w:asciiTheme="minorHAnsi" w:hAnsiTheme="minorHAnsi"/>
              </w:rPr>
            </w:pPr>
            <w:r>
              <w:rPr>
                <w:rFonts w:asciiTheme="minorHAnsi" w:hAnsiTheme="minorHAnsi"/>
              </w:rPr>
              <w:t>Y</w:t>
            </w:r>
          </w:p>
        </w:tc>
      </w:tr>
      <w:tr w:rsidR="00243E6D" w:rsidRPr="0029244C" w14:paraId="3C0FA8A1" w14:textId="77777777" w:rsidTr="008F0205">
        <w:tc>
          <w:tcPr>
            <w:tcW w:w="3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A5588" w14:textId="6511C0A8" w:rsidR="00243E6D" w:rsidRPr="0029244C" w:rsidRDefault="00927E90" w:rsidP="00554794">
            <w:pPr>
              <w:spacing w:after="0" w:line="240" w:lineRule="auto"/>
              <w:rPr>
                <w:rFonts w:asciiTheme="minorHAnsi" w:hAnsiTheme="minorHAnsi"/>
              </w:rPr>
            </w:pPr>
            <w:r w:rsidRPr="0029244C">
              <w:rPr>
                <w:rFonts w:asciiTheme="minorHAnsi" w:hAnsiTheme="minorHAnsi"/>
              </w:rPr>
              <w:t>Jane Stephens</w:t>
            </w:r>
            <w:r w:rsidR="009F2DD8" w:rsidRPr="0029244C">
              <w:rPr>
                <w:rFonts w:asciiTheme="minorHAnsi" w:hAnsiTheme="minorHAnsi"/>
              </w:rPr>
              <w:t xml:space="preserve"> (Vice-Chair)</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03CB1" w14:textId="77777777" w:rsidR="00243E6D" w:rsidRPr="0029244C" w:rsidRDefault="00927E90" w:rsidP="00554794">
            <w:pPr>
              <w:spacing w:after="0" w:line="240" w:lineRule="auto"/>
              <w:jc w:val="center"/>
              <w:rPr>
                <w:rFonts w:asciiTheme="minorHAnsi" w:hAnsiTheme="minorHAnsi"/>
              </w:rPr>
            </w:pPr>
            <w:r w:rsidRPr="0029244C">
              <w:rPr>
                <w:rFonts w:asciiTheme="minorHAnsi" w:hAnsiTheme="minorHAnsi"/>
              </w:rPr>
              <w:t>JS</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5168F" w14:textId="77777777" w:rsidR="00243E6D" w:rsidRPr="0029244C" w:rsidRDefault="00927E90" w:rsidP="00554794">
            <w:pPr>
              <w:spacing w:after="0" w:line="240" w:lineRule="auto"/>
              <w:rPr>
                <w:rFonts w:asciiTheme="minorHAnsi" w:hAnsiTheme="minorHAnsi"/>
              </w:rPr>
            </w:pPr>
            <w:r w:rsidRPr="0029244C">
              <w:rPr>
                <w:rFonts w:asciiTheme="minorHAnsi" w:hAnsiTheme="minorHAnsi"/>
              </w:rPr>
              <w:t>Co-opted</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F5800" w14:textId="6B4C9610" w:rsidR="00243E6D" w:rsidRPr="0029244C" w:rsidRDefault="00F8794A" w:rsidP="005F414A">
            <w:pPr>
              <w:spacing w:after="0" w:line="240" w:lineRule="auto"/>
              <w:rPr>
                <w:rFonts w:asciiTheme="minorHAnsi" w:hAnsiTheme="minorHAnsi"/>
              </w:rPr>
            </w:pPr>
            <w:r>
              <w:rPr>
                <w:rFonts w:asciiTheme="minorHAnsi" w:hAnsiTheme="minorHAnsi"/>
              </w:rPr>
              <w:t>Y</w:t>
            </w:r>
            <w:r w:rsidR="002A520F">
              <w:rPr>
                <w:rFonts w:asciiTheme="minorHAnsi" w:hAnsiTheme="minorHAnsi"/>
              </w:rPr>
              <w:t xml:space="preserve"> </w:t>
            </w:r>
            <w:r w:rsidR="004E6E1B">
              <w:rPr>
                <w:rFonts w:asciiTheme="minorHAnsi" w:hAnsiTheme="minorHAnsi"/>
              </w:rPr>
              <w:t>– to M12</w:t>
            </w:r>
          </w:p>
        </w:tc>
      </w:tr>
      <w:tr w:rsidR="00045277" w:rsidRPr="0029244C" w14:paraId="15709BC1" w14:textId="77777777" w:rsidTr="00045277">
        <w:tc>
          <w:tcPr>
            <w:tcW w:w="3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260E2" w14:textId="77777777" w:rsidR="00045277" w:rsidRPr="0029244C" w:rsidRDefault="00045277" w:rsidP="00554794">
            <w:pPr>
              <w:spacing w:after="0" w:line="240" w:lineRule="auto"/>
              <w:rPr>
                <w:rFonts w:asciiTheme="minorHAnsi" w:hAnsiTheme="minorHAnsi"/>
              </w:rPr>
            </w:pPr>
            <w:r w:rsidRPr="0029244C">
              <w:rPr>
                <w:rFonts w:asciiTheme="minorHAnsi" w:hAnsiTheme="minorHAnsi"/>
              </w:rPr>
              <w:t>Julie Tayler</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BA3EF" w14:textId="77777777" w:rsidR="00045277" w:rsidRPr="0029244C" w:rsidRDefault="00045277" w:rsidP="00554794">
            <w:pPr>
              <w:spacing w:after="0" w:line="240" w:lineRule="auto"/>
              <w:jc w:val="center"/>
              <w:rPr>
                <w:rFonts w:asciiTheme="minorHAnsi" w:hAnsiTheme="minorHAnsi"/>
              </w:rPr>
            </w:pPr>
            <w:r w:rsidRPr="0029244C">
              <w:rPr>
                <w:rFonts w:asciiTheme="minorHAnsi" w:hAnsiTheme="minorHAnsi"/>
              </w:rPr>
              <w:t>JT</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CB588" w14:textId="77777777" w:rsidR="00045277" w:rsidRPr="0029244C" w:rsidRDefault="00045277" w:rsidP="00554794">
            <w:pPr>
              <w:spacing w:after="0" w:line="240" w:lineRule="auto"/>
              <w:rPr>
                <w:rFonts w:asciiTheme="minorHAnsi" w:hAnsiTheme="minorHAnsi"/>
              </w:rPr>
            </w:pPr>
            <w:r w:rsidRPr="0029244C">
              <w:rPr>
                <w:rFonts w:asciiTheme="minorHAnsi" w:hAnsiTheme="minorHAnsi"/>
              </w:rPr>
              <w:t>Clerk to Governors</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CF49A" w14:textId="77777777" w:rsidR="00045277" w:rsidRPr="0029244C" w:rsidRDefault="00045277" w:rsidP="00554794">
            <w:pPr>
              <w:spacing w:after="0" w:line="240" w:lineRule="auto"/>
              <w:rPr>
                <w:rFonts w:asciiTheme="minorHAnsi" w:hAnsiTheme="minorHAnsi"/>
              </w:rPr>
            </w:pPr>
            <w:r w:rsidRPr="0029244C">
              <w:rPr>
                <w:rFonts w:asciiTheme="minorHAnsi" w:hAnsiTheme="minorHAnsi"/>
              </w:rPr>
              <w:t>Y</w:t>
            </w:r>
          </w:p>
        </w:tc>
      </w:tr>
    </w:tbl>
    <w:p w14:paraId="2A3857DA" w14:textId="4E6BA27C" w:rsidR="00A01670" w:rsidRPr="0029244C" w:rsidRDefault="00A01670" w:rsidP="00554794">
      <w:pPr>
        <w:keepNext/>
        <w:numPr>
          <w:ilvl w:val="0"/>
          <w:numId w:val="1"/>
        </w:numPr>
        <w:overflowPunct/>
        <w:spacing w:before="240" w:after="120" w:line="240" w:lineRule="auto"/>
        <w:ind w:left="709" w:hanging="709"/>
        <w:outlineLvl w:val="0"/>
        <w:rPr>
          <w:rFonts w:asciiTheme="minorHAnsi" w:eastAsia="Times New Roman" w:hAnsiTheme="minorHAnsi"/>
          <w:b/>
          <w:caps/>
          <w:kern w:val="32"/>
        </w:rPr>
      </w:pPr>
      <w:r w:rsidRPr="0029244C">
        <w:rPr>
          <w:rFonts w:asciiTheme="minorHAnsi" w:eastAsia="Times New Roman" w:hAnsiTheme="minorHAnsi"/>
          <w:b/>
          <w:caps/>
          <w:kern w:val="32"/>
        </w:rPr>
        <w:t>absence and apologies</w:t>
      </w:r>
    </w:p>
    <w:p w14:paraId="7C3A75C8" w14:textId="26BB2E1B" w:rsidR="002E47DE" w:rsidRPr="002E47DE" w:rsidRDefault="002E47DE" w:rsidP="002E47DE">
      <w:pPr>
        <w:overflowPunct/>
        <w:spacing w:after="120" w:line="240" w:lineRule="auto"/>
        <w:rPr>
          <w:rFonts w:asciiTheme="minorHAnsi" w:eastAsia="Times New Roman" w:hAnsiTheme="minorHAnsi"/>
        </w:rPr>
      </w:pPr>
      <w:r w:rsidRPr="002E47DE">
        <w:rPr>
          <w:rFonts w:asciiTheme="minorHAnsi" w:eastAsia="Times New Roman" w:hAnsiTheme="minorHAnsi"/>
        </w:rPr>
        <w:t>1.</w:t>
      </w:r>
      <w:r>
        <w:rPr>
          <w:rFonts w:asciiTheme="minorHAnsi" w:eastAsia="Times New Roman" w:hAnsiTheme="minorHAnsi"/>
        </w:rPr>
        <w:t>1</w:t>
      </w:r>
      <w:r w:rsidRPr="002E47DE">
        <w:rPr>
          <w:rFonts w:asciiTheme="minorHAnsi" w:eastAsia="Times New Roman" w:hAnsiTheme="minorHAnsi"/>
        </w:rPr>
        <w:tab/>
        <w:t xml:space="preserve">Gemma Thompson and Tamsin Gittens were not present; no apologies had been received.  </w:t>
      </w:r>
    </w:p>
    <w:p w14:paraId="6EAC2A95" w14:textId="58F2BD80" w:rsidR="007407AD" w:rsidRDefault="005F414A" w:rsidP="00554794">
      <w:pPr>
        <w:overflowPunct/>
        <w:spacing w:after="120" w:line="240" w:lineRule="auto"/>
        <w:ind w:left="709" w:hanging="709"/>
        <w:rPr>
          <w:rFonts w:asciiTheme="minorHAnsi" w:eastAsia="Times New Roman" w:hAnsiTheme="minorHAnsi"/>
        </w:rPr>
      </w:pPr>
      <w:r>
        <w:rPr>
          <w:rFonts w:asciiTheme="minorHAnsi" w:eastAsia="Times New Roman" w:hAnsiTheme="minorHAnsi"/>
        </w:rPr>
        <w:t>1.</w:t>
      </w:r>
      <w:r w:rsidR="002E47DE">
        <w:rPr>
          <w:rFonts w:asciiTheme="minorHAnsi" w:eastAsia="Times New Roman" w:hAnsiTheme="minorHAnsi"/>
        </w:rPr>
        <w:t>2</w:t>
      </w:r>
      <w:r>
        <w:rPr>
          <w:rFonts w:asciiTheme="minorHAnsi" w:eastAsia="Times New Roman" w:hAnsiTheme="minorHAnsi"/>
        </w:rPr>
        <w:tab/>
      </w:r>
      <w:r w:rsidR="007407AD" w:rsidRPr="0029244C">
        <w:rPr>
          <w:rFonts w:asciiTheme="minorHAnsi" w:eastAsia="Times New Roman" w:hAnsiTheme="minorHAnsi"/>
        </w:rPr>
        <w:t>The</w:t>
      </w:r>
      <w:r w:rsidR="007407AD" w:rsidRPr="0029244C">
        <w:rPr>
          <w:rFonts w:asciiTheme="minorHAnsi" w:eastAsia="Times New Roman" w:hAnsiTheme="minorHAnsi"/>
          <w:lang w:val="en-US"/>
        </w:rPr>
        <w:t xml:space="preserve"> meeting was quorate in line with Regulation 14 of the School Governance (Roles, Procedures and Allowances) (England) Regulations 2013</w:t>
      </w:r>
      <w:r w:rsidR="007407AD" w:rsidRPr="0029244C">
        <w:rPr>
          <w:rFonts w:asciiTheme="minorHAnsi" w:eastAsia="Times New Roman" w:hAnsiTheme="minorHAnsi"/>
        </w:rPr>
        <w:t xml:space="preserve">. </w:t>
      </w:r>
    </w:p>
    <w:p w14:paraId="209B962B" w14:textId="0C06E43E" w:rsidR="00205634" w:rsidRPr="0029244C" w:rsidRDefault="002E47DE" w:rsidP="00554794">
      <w:pPr>
        <w:keepNext/>
        <w:numPr>
          <w:ilvl w:val="0"/>
          <w:numId w:val="1"/>
        </w:numPr>
        <w:overflowPunct/>
        <w:spacing w:before="240" w:after="120" w:line="240" w:lineRule="auto"/>
        <w:ind w:left="709" w:hanging="709"/>
        <w:outlineLvl w:val="0"/>
        <w:rPr>
          <w:rFonts w:asciiTheme="minorHAnsi" w:eastAsia="Times New Roman" w:hAnsiTheme="minorHAnsi"/>
          <w:b/>
          <w:caps/>
          <w:kern w:val="32"/>
        </w:rPr>
      </w:pPr>
      <w:r>
        <w:rPr>
          <w:rFonts w:asciiTheme="minorHAnsi" w:eastAsia="Times New Roman" w:hAnsiTheme="minorHAnsi"/>
          <w:b/>
          <w:caps/>
          <w:kern w:val="32"/>
        </w:rPr>
        <w:t>election of chair and vice-chair</w:t>
      </w:r>
    </w:p>
    <w:p w14:paraId="00A55C0B" w14:textId="50C8AF3B" w:rsidR="002E47DE" w:rsidRPr="002E47DE" w:rsidRDefault="002E47DE" w:rsidP="002E47DE">
      <w:pPr>
        <w:overflowPunct/>
        <w:spacing w:after="120" w:line="240" w:lineRule="auto"/>
        <w:ind w:left="709" w:hanging="709"/>
        <w:rPr>
          <w:rFonts w:asciiTheme="minorHAnsi" w:eastAsia="Times New Roman" w:hAnsiTheme="minorHAnsi"/>
        </w:rPr>
      </w:pPr>
      <w:r w:rsidRPr="002E47DE">
        <w:rPr>
          <w:rFonts w:asciiTheme="minorHAnsi" w:eastAsia="Times New Roman" w:hAnsiTheme="minorHAnsi"/>
        </w:rPr>
        <w:t>2.1</w:t>
      </w:r>
      <w:r w:rsidRPr="002E47DE">
        <w:rPr>
          <w:rFonts w:asciiTheme="minorHAnsi" w:eastAsia="Times New Roman" w:hAnsiTheme="minorHAnsi"/>
        </w:rPr>
        <w:tab/>
        <w:t xml:space="preserve">Paul Dale was nominated as Chair; there were no other nominations.  </w:t>
      </w:r>
    </w:p>
    <w:p w14:paraId="62C8C6F8" w14:textId="1BF70F49" w:rsidR="002E47DE" w:rsidRPr="002E47DE" w:rsidRDefault="002E47DE" w:rsidP="002E47DE">
      <w:pPr>
        <w:overflowPunct/>
        <w:spacing w:after="120" w:line="240" w:lineRule="auto"/>
        <w:ind w:left="709" w:hanging="709"/>
        <w:rPr>
          <w:rFonts w:asciiTheme="minorHAnsi" w:eastAsia="Times New Roman" w:hAnsiTheme="minorHAnsi"/>
        </w:rPr>
      </w:pPr>
      <w:r w:rsidRPr="002E47DE">
        <w:rPr>
          <w:rFonts w:asciiTheme="minorHAnsi" w:eastAsia="Times New Roman" w:hAnsiTheme="minorHAnsi"/>
        </w:rPr>
        <w:t>2.2</w:t>
      </w:r>
      <w:r w:rsidRPr="002E47DE">
        <w:rPr>
          <w:rFonts w:asciiTheme="minorHAnsi" w:eastAsia="Times New Roman" w:hAnsiTheme="minorHAnsi"/>
        </w:rPr>
        <w:tab/>
        <w:t>The Full Governing Board (FGB)</w:t>
      </w:r>
      <w:r>
        <w:rPr>
          <w:rFonts w:asciiTheme="minorHAnsi" w:eastAsia="Times New Roman" w:hAnsiTheme="minorHAnsi"/>
        </w:rPr>
        <w:t xml:space="preserve"> unanimously</w:t>
      </w:r>
      <w:r w:rsidRPr="002E47DE">
        <w:rPr>
          <w:rFonts w:asciiTheme="minorHAnsi" w:eastAsia="Times New Roman" w:hAnsiTheme="minorHAnsi"/>
        </w:rPr>
        <w:t xml:space="preserve"> </w:t>
      </w:r>
      <w:r w:rsidRPr="002E47DE">
        <w:rPr>
          <w:rFonts w:asciiTheme="minorHAnsi" w:eastAsia="Times New Roman" w:hAnsiTheme="minorHAnsi"/>
          <w:b/>
        </w:rPr>
        <w:t>elected</w:t>
      </w:r>
      <w:r w:rsidRPr="002E47DE">
        <w:rPr>
          <w:rFonts w:asciiTheme="minorHAnsi" w:eastAsia="Times New Roman" w:hAnsiTheme="minorHAnsi"/>
        </w:rPr>
        <w:t xml:space="preserve"> Paul Dale as Chair to the Governing Board of Mylor Bridge Community Primary (CP) School for one year. </w:t>
      </w:r>
    </w:p>
    <w:p w14:paraId="4B86020B" w14:textId="2C445CC4" w:rsidR="002E47DE" w:rsidRPr="002E47DE" w:rsidRDefault="002E47DE" w:rsidP="002E47DE">
      <w:pPr>
        <w:overflowPunct/>
        <w:spacing w:after="120" w:line="240" w:lineRule="auto"/>
        <w:ind w:left="709" w:hanging="709"/>
        <w:rPr>
          <w:rFonts w:asciiTheme="minorHAnsi" w:eastAsia="Times New Roman" w:hAnsiTheme="minorHAnsi"/>
        </w:rPr>
      </w:pPr>
      <w:r w:rsidRPr="002E47DE">
        <w:rPr>
          <w:rFonts w:asciiTheme="minorHAnsi" w:eastAsia="Times New Roman" w:hAnsiTheme="minorHAnsi"/>
        </w:rPr>
        <w:t>2.3</w:t>
      </w:r>
      <w:r w:rsidRPr="002E47DE">
        <w:rPr>
          <w:rFonts w:asciiTheme="minorHAnsi" w:eastAsia="Times New Roman" w:hAnsiTheme="minorHAnsi"/>
        </w:rPr>
        <w:tab/>
        <w:t>Jane Stephens was nominated as Vice-Chair.  There were no other nominations.</w:t>
      </w:r>
    </w:p>
    <w:p w14:paraId="6F093F27" w14:textId="3EC63120" w:rsidR="002E47DE" w:rsidRDefault="002E47DE" w:rsidP="002E47DE">
      <w:pPr>
        <w:overflowPunct/>
        <w:spacing w:after="120" w:line="240" w:lineRule="auto"/>
        <w:ind w:left="709" w:hanging="709"/>
        <w:rPr>
          <w:rFonts w:asciiTheme="minorHAnsi" w:eastAsia="Times New Roman" w:hAnsiTheme="minorHAnsi"/>
        </w:rPr>
      </w:pPr>
      <w:r w:rsidRPr="002E47DE">
        <w:rPr>
          <w:rFonts w:asciiTheme="minorHAnsi" w:eastAsia="Times New Roman" w:hAnsiTheme="minorHAnsi"/>
        </w:rPr>
        <w:t>2.4</w:t>
      </w:r>
      <w:r w:rsidRPr="002E47DE">
        <w:rPr>
          <w:rFonts w:asciiTheme="minorHAnsi" w:eastAsia="Times New Roman" w:hAnsiTheme="minorHAnsi"/>
        </w:rPr>
        <w:tab/>
        <w:t>The FGB</w:t>
      </w:r>
      <w:r>
        <w:rPr>
          <w:rFonts w:asciiTheme="minorHAnsi" w:eastAsia="Times New Roman" w:hAnsiTheme="minorHAnsi"/>
        </w:rPr>
        <w:t xml:space="preserve"> unanimously </w:t>
      </w:r>
      <w:r w:rsidRPr="002E47DE">
        <w:rPr>
          <w:rFonts w:asciiTheme="minorHAnsi" w:eastAsia="Times New Roman" w:hAnsiTheme="minorHAnsi"/>
          <w:b/>
        </w:rPr>
        <w:t>elected</w:t>
      </w:r>
      <w:r w:rsidRPr="002E47DE">
        <w:rPr>
          <w:rFonts w:asciiTheme="minorHAnsi" w:eastAsia="Times New Roman" w:hAnsiTheme="minorHAnsi"/>
        </w:rPr>
        <w:t xml:space="preserve"> Jane Stephens as Vice-Chair of Mylor Bridge Community Primary (CP) School for one year. </w:t>
      </w:r>
    </w:p>
    <w:p w14:paraId="03142EC6" w14:textId="38532631" w:rsidR="002E47DE" w:rsidRPr="002E47DE" w:rsidRDefault="002E47DE" w:rsidP="002E47DE">
      <w:pPr>
        <w:overflowPunct/>
        <w:spacing w:after="120" w:line="240" w:lineRule="auto"/>
        <w:ind w:left="709" w:hanging="709"/>
        <w:rPr>
          <w:rFonts w:asciiTheme="minorHAnsi" w:eastAsia="Times New Roman" w:hAnsiTheme="minorHAnsi"/>
        </w:rPr>
      </w:pPr>
      <w:r>
        <w:rPr>
          <w:rFonts w:asciiTheme="minorHAnsi" w:eastAsia="Times New Roman" w:hAnsiTheme="minorHAnsi"/>
        </w:rPr>
        <w:t>2.5</w:t>
      </w:r>
      <w:r>
        <w:rPr>
          <w:rFonts w:asciiTheme="minorHAnsi" w:eastAsia="Times New Roman" w:hAnsiTheme="minorHAnsi"/>
        </w:rPr>
        <w:tab/>
        <w:t>The Clerk advised that in future nominations should be sought before the FGB meeting.</w:t>
      </w:r>
    </w:p>
    <w:p w14:paraId="16CB35E4" w14:textId="68B20EA2" w:rsidR="002E47DE" w:rsidRPr="0029244C" w:rsidRDefault="002E47DE" w:rsidP="002E47DE">
      <w:pPr>
        <w:keepNext/>
        <w:numPr>
          <w:ilvl w:val="0"/>
          <w:numId w:val="1"/>
        </w:numPr>
        <w:overflowPunct/>
        <w:spacing w:before="240" w:after="120" w:line="240" w:lineRule="auto"/>
        <w:ind w:left="709" w:hanging="709"/>
        <w:outlineLvl w:val="0"/>
        <w:rPr>
          <w:rFonts w:asciiTheme="minorHAnsi" w:eastAsia="Times New Roman" w:hAnsiTheme="minorHAnsi"/>
          <w:b/>
          <w:caps/>
          <w:kern w:val="32"/>
        </w:rPr>
      </w:pPr>
      <w:r>
        <w:rPr>
          <w:rFonts w:asciiTheme="minorHAnsi" w:eastAsia="Times New Roman" w:hAnsiTheme="minorHAnsi"/>
          <w:b/>
          <w:caps/>
          <w:kern w:val="32"/>
        </w:rPr>
        <w:t>declarations of interest</w:t>
      </w:r>
    </w:p>
    <w:p w14:paraId="0F1F6B3C" w14:textId="7E725483" w:rsidR="002E47DE" w:rsidRDefault="00683A70" w:rsidP="008863A1">
      <w:pPr>
        <w:overflowPunct/>
        <w:spacing w:after="0" w:line="240" w:lineRule="auto"/>
        <w:ind w:left="709" w:hanging="709"/>
        <w:rPr>
          <w:rFonts w:asciiTheme="minorHAnsi" w:eastAsia="Times New Roman" w:hAnsiTheme="minorHAnsi"/>
        </w:rPr>
      </w:pPr>
      <w:r>
        <w:rPr>
          <w:rFonts w:asciiTheme="minorHAnsi" w:eastAsia="Times New Roman" w:hAnsiTheme="minorHAnsi"/>
        </w:rPr>
        <w:t>3.1</w:t>
      </w:r>
      <w:r>
        <w:rPr>
          <w:rFonts w:asciiTheme="minorHAnsi" w:eastAsia="Times New Roman" w:hAnsiTheme="minorHAnsi"/>
        </w:rPr>
        <w:tab/>
        <w:t xml:space="preserve">The Clerk reported that the updated governors’ Register of Interests </w:t>
      </w:r>
      <w:r w:rsidR="008863A1">
        <w:rPr>
          <w:rFonts w:asciiTheme="minorHAnsi" w:eastAsia="Times New Roman" w:hAnsiTheme="minorHAnsi"/>
        </w:rPr>
        <w:t xml:space="preserve">had yet to be published </w:t>
      </w:r>
      <w:r>
        <w:rPr>
          <w:rFonts w:asciiTheme="minorHAnsi" w:eastAsia="Times New Roman" w:hAnsiTheme="minorHAnsi"/>
        </w:rPr>
        <w:t>on</w:t>
      </w:r>
      <w:r w:rsidR="008863A1">
        <w:rPr>
          <w:rFonts w:asciiTheme="minorHAnsi" w:eastAsia="Times New Roman" w:hAnsiTheme="minorHAnsi"/>
        </w:rPr>
        <w:t xml:space="preserve"> the School website as several declarations were still outstanding.  The publication of the Register was a statutory requirement; reminders would be sent out to those governors who had yet to return their declarations.</w:t>
      </w:r>
    </w:p>
    <w:p w14:paraId="2B1FCFC4" w14:textId="52CEDDD1" w:rsidR="008863A1" w:rsidRPr="008863A1" w:rsidRDefault="008863A1" w:rsidP="008863A1">
      <w:pPr>
        <w:overflowPunct/>
        <w:spacing w:after="120" w:line="240" w:lineRule="auto"/>
        <w:ind w:left="709" w:hanging="709"/>
        <w:jc w:val="right"/>
        <w:rPr>
          <w:rFonts w:asciiTheme="minorHAnsi" w:eastAsia="Times New Roman" w:hAnsiTheme="minorHAnsi"/>
          <w:b/>
        </w:rPr>
      </w:pPr>
      <w:r w:rsidRPr="008863A1">
        <w:rPr>
          <w:rFonts w:asciiTheme="minorHAnsi" w:eastAsia="Times New Roman" w:hAnsiTheme="minorHAnsi"/>
          <w:b/>
        </w:rPr>
        <w:t>Action:  JT/</w:t>
      </w:r>
      <w:r>
        <w:rPr>
          <w:rFonts w:asciiTheme="minorHAnsi" w:eastAsia="Times New Roman" w:hAnsiTheme="minorHAnsi"/>
          <w:b/>
        </w:rPr>
        <w:t>PD</w:t>
      </w:r>
      <w:proofErr w:type="gramStart"/>
      <w:r>
        <w:rPr>
          <w:rFonts w:asciiTheme="minorHAnsi" w:eastAsia="Times New Roman" w:hAnsiTheme="minorHAnsi"/>
          <w:b/>
        </w:rPr>
        <w:t>,</w:t>
      </w:r>
      <w:r w:rsidRPr="008863A1">
        <w:rPr>
          <w:rFonts w:asciiTheme="minorHAnsi" w:eastAsia="Times New Roman" w:hAnsiTheme="minorHAnsi"/>
          <w:b/>
        </w:rPr>
        <w:t>TG,CG,JS,GT</w:t>
      </w:r>
      <w:proofErr w:type="gramEnd"/>
    </w:p>
    <w:p w14:paraId="244591CC" w14:textId="708D4D1B" w:rsidR="00405CD7" w:rsidRDefault="008863A1" w:rsidP="002E47DE">
      <w:pPr>
        <w:overflowPunct/>
        <w:spacing w:after="120" w:line="240" w:lineRule="auto"/>
        <w:ind w:left="709" w:hanging="709"/>
        <w:rPr>
          <w:rFonts w:asciiTheme="minorHAnsi" w:eastAsia="Times New Roman" w:hAnsiTheme="minorHAnsi"/>
        </w:rPr>
      </w:pPr>
      <w:r>
        <w:rPr>
          <w:rFonts w:asciiTheme="minorHAnsi" w:eastAsia="Times New Roman" w:hAnsiTheme="minorHAnsi"/>
        </w:rPr>
        <w:t>3</w:t>
      </w:r>
      <w:r w:rsidR="002E47DE" w:rsidRPr="0029244C">
        <w:rPr>
          <w:rFonts w:asciiTheme="minorHAnsi" w:eastAsia="Times New Roman" w:hAnsiTheme="minorHAnsi"/>
        </w:rPr>
        <w:t>.2</w:t>
      </w:r>
      <w:r w:rsidR="002E47DE" w:rsidRPr="0029244C">
        <w:rPr>
          <w:rFonts w:asciiTheme="minorHAnsi" w:eastAsia="Times New Roman" w:hAnsiTheme="minorHAnsi"/>
        </w:rPr>
        <w:tab/>
        <w:t>No BPOI were declared in respect of items on the agenda.</w:t>
      </w:r>
    </w:p>
    <w:p w14:paraId="77D3EAEF" w14:textId="27EFFAA5" w:rsidR="00405CD7" w:rsidRPr="006C7B1C" w:rsidRDefault="006C7B1C" w:rsidP="006C7B1C">
      <w:pPr>
        <w:overflowPunct/>
        <w:spacing w:before="240" w:after="0" w:line="240" w:lineRule="auto"/>
        <w:rPr>
          <w:rFonts w:asciiTheme="minorHAnsi" w:eastAsia="Times New Roman" w:hAnsiTheme="minorHAnsi"/>
          <w:b/>
          <w:caps/>
          <w:kern w:val="32"/>
        </w:rPr>
      </w:pPr>
      <w:r w:rsidRPr="006C7B1C">
        <w:rPr>
          <w:rFonts w:asciiTheme="minorHAnsi" w:eastAsia="Times New Roman" w:hAnsiTheme="minorHAnsi"/>
          <w:i/>
        </w:rPr>
        <w:t>Matt Collinge joined the meeting at 17.15</w:t>
      </w:r>
      <w:r w:rsidR="00405CD7" w:rsidRPr="006C7B1C">
        <w:rPr>
          <w:rFonts w:asciiTheme="minorHAnsi" w:eastAsia="Times New Roman" w:hAnsiTheme="minorHAnsi"/>
          <w:b/>
          <w:caps/>
          <w:kern w:val="32"/>
        </w:rPr>
        <w:br w:type="page"/>
      </w:r>
    </w:p>
    <w:p w14:paraId="2394DEB8" w14:textId="237FEF8B" w:rsidR="00405CD7" w:rsidRPr="0029244C" w:rsidRDefault="00AA2BCC" w:rsidP="00AA2BCC">
      <w:pPr>
        <w:keepNext/>
        <w:numPr>
          <w:ilvl w:val="0"/>
          <w:numId w:val="1"/>
        </w:numPr>
        <w:overflowPunct/>
        <w:spacing w:before="240" w:after="120" w:line="240" w:lineRule="auto"/>
        <w:ind w:left="709" w:hanging="709"/>
        <w:outlineLvl w:val="0"/>
        <w:rPr>
          <w:rFonts w:asciiTheme="minorHAnsi" w:eastAsia="Times New Roman" w:hAnsiTheme="minorHAnsi"/>
          <w:b/>
          <w:caps/>
          <w:kern w:val="32"/>
        </w:rPr>
      </w:pPr>
      <w:r>
        <w:rPr>
          <w:rFonts w:asciiTheme="minorHAnsi" w:eastAsia="Times New Roman" w:hAnsiTheme="minorHAnsi"/>
          <w:b/>
          <w:caps/>
          <w:kern w:val="32"/>
        </w:rPr>
        <w:lastRenderedPageBreak/>
        <w:t>governance matters</w:t>
      </w:r>
    </w:p>
    <w:p w14:paraId="381643A8" w14:textId="1F8596FF" w:rsidR="008863A1" w:rsidRPr="00D3701B" w:rsidRDefault="00405CD7" w:rsidP="00AA2BCC">
      <w:pPr>
        <w:spacing w:after="120"/>
        <w:rPr>
          <w:b/>
        </w:rPr>
      </w:pPr>
      <w:r w:rsidRPr="00D3701B">
        <w:rPr>
          <w:b/>
        </w:rPr>
        <w:t>a)</w:t>
      </w:r>
      <w:r w:rsidRPr="00D3701B">
        <w:rPr>
          <w:b/>
        </w:rPr>
        <w:tab/>
      </w:r>
      <w:r w:rsidR="008863A1" w:rsidRPr="00D3701B">
        <w:rPr>
          <w:b/>
        </w:rPr>
        <w:t>Instrument</w:t>
      </w:r>
      <w:r w:rsidRPr="00D3701B">
        <w:rPr>
          <w:b/>
        </w:rPr>
        <w:t xml:space="preserve"> of</w:t>
      </w:r>
      <w:r w:rsidR="008863A1" w:rsidRPr="00D3701B">
        <w:rPr>
          <w:b/>
        </w:rPr>
        <w:t xml:space="preserve"> Governance</w:t>
      </w:r>
    </w:p>
    <w:p w14:paraId="40FB04A8" w14:textId="2C49DD86" w:rsidR="00405CD7" w:rsidRPr="00AA2BCC" w:rsidRDefault="00405CD7" w:rsidP="00D3701B">
      <w:pPr>
        <w:spacing w:after="120" w:line="240" w:lineRule="auto"/>
        <w:ind w:left="709" w:hanging="709"/>
      </w:pPr>
      <w:r w:rsidRPr="00AA2BCC">
        <w:t>4.1</w:t>
      </w:r>
      <w:r w:rsidRPr="00AA2BCC">
        <w:tab/>
        <w:t>The Instrument of Governance had been shared with governors prior to the meeting.  No changes were proposed.</w:t>
      </w:r>
    </w:p>
    <w:p w14:paraId="3FC3BC62" w14:textId="2B30BD7D" w:rsidR="00405CD7" w:rsidRPr="00AA2BCC" w:rsidRDefault="00405CD7" w:rsidP="00D3701B">
      <w:pPr>
        <w:spacing w:after="120" w:line="240" w:lineRule="auto"/>
        <w:ind w:left="709" w:hanging="709"/>
      </w:pPr>
      <w:r w:rsidRPr="00AA2BCC">
        <w:t>4.2</w:t>
      </w:r>
      <w:r w:rsidRPr="00AA2BCC">
        <w:tab/>
        <w:t xml:space="preserve">The FGB </w:t>
      </w:r>
      <w:r w:rsidRPr="00D3701B">
        <w:rPr>
          <w:b/>
        </w:rPr>
        <w:t>approved</w:t>
      </w:r>
      <w:r w:rsidRPr="00AA2BCC">
        <w:t xml:space="preserve"> the continued adoption of the Instrument of Governance.</w:t>
      </w:r>
    </w:p>
    <w:p w14:paraId="6879AD27" w14:textId="5E80745A" w:rsidR="008863A1" w:rsidRPr="00D3701B" w:rsidRDefault="00405CD7" w:rsidP="00D3701B">
      <w:pPr>
        <w:spacing w:after="120"/>
        <w:ind w:left="709" w:hanging="709"/>
        <w:rPr>
          <w:b/>
        </w:rPr>
      </w:pPr>
      <w:r w:rsidRPr="00D3701B">
        <w:rPr>
          <w:b/>
        </w:rPr>
        <w:t>b)</w:t>
      </w:r>
      <w:r w:rsidRPr="00D3701B">
        <w:rPr>
          <w:b/>
        </w:rPr>
        <w:tab/>
        <w:t>Committee Terms o</w:t>
      </w:r>
      <w:r w:rsidR="008863A1" w:rsidRPr="00D3701B">
        <w:rPr>
          <w:b/>
        </w:rPr>
        <w:t>f Reference</w:t>
      </w:r>
    </w:p>
    <w:p w14:paraId="77D71DEA" w14:textId="66F0B8D6" w:rsidR="00405CD7" w:rsidRPr="00AA2BCC" w:rsidRDefault="00405CD7" w:rsidP="00D3701B">
      <w:pPr>
        <w:spacing w:after="120" w:line="240" w:lineRule="auto"/>
        <w:ind w:left="709" w:hanging="709"/>
      </w:pPr>
      <w:r w:rsidRPr="00AA2BCC">
        <w:t>4.</w:t>
      </w:r>
      <w:r w:rsidR="009E4783" w:rsidRPr="00AA2BCC">
        <w:t>3</w:t>
      </w:r>
      <w:r w:rsidRPr="00AA2BCC">
        <w:tab/>
        <w:t xml:space="preserve">The </w:t>
      </w:r>
      <w:r w:rsidR="009E4783" w:rsidRPr="00AA2BCC">
        <w:t>terms of reference (ToR) for the Curriculum &amp; Standards Committee and the Resources Committee</w:t>
      </w:r>
      <w:r w:rsidRPr="00AA2BCC">
        <w:t xml:space="preserve"> had been shared with governors prior to the meeting.  </w:t>
      </w:r>
      <w:r w:rsidR="009E4783" w:rsidRPr="00AA2BCC">
        <w:t xml:space="preserve">The Clerk reminded governors that there had been a major review of the ToR last year; governors now had the opportunity to comment if they had not proved fit for purpose.  </w:t>
      </w:r>
      <w:r w:rsidRPr="00AA2BCC">
        <w:t>No changes were proposed.</w:t>
      </w:r>
    </w:p>
    <w:p w14:paraId="12A3811D" w14:textId="7D480215" w:rsidR="00405CD7" w:rsidRPr="00AA2BCC" w:rsidRDefault="00405CD7" w:rsidP="00D3701B">
      <w:pPr>
        <w:spacing w:after="120" w:line="240" w:lineRule="auto"/>
      </w:pPr>
      <w:r w:rsidRPr="00AA2BCC">
        <w:t>4.</w:t>
      </w:r>
      <w:r w:rsidR="009E4783" w:rsidRPr="00AA2BCC">
        <w:t>4</w:t>
      </w:r>
      <w:r w:rsidRPr="00AA2BCC">
        <w:tab/>
        <w:t xml:space="preserve">The FGB </w:t>
      </w:r>
      <w:r w:rsidRPr="00D3701B">
        <w:rPr>
          <w:b/>
        </w:rPr>
        <w:t xml:space="preserve">approved </w:t>
      </w:r>
      <w:r w:rsidRPr="00AA2BCC">
        <w:t>the continued adoption of the</w:t>
      </w:r>
      <w:r w:rsidR="009E4783" w:rsidRPr="00AA2BCC">
        <w:t xml:space="preserve"> ToR for:</w:t>
      </w:r>
    </w:p>
    <w:p w14:paraId="0718CB1B" w14:textId="7D83CEF2" w:rsidR="009E4783" w:rsidRPr="00AA2BCC" w:rsidRDefault="009E4783" w:rsidP="00D3701B">
      <w:pPr>
        <w:spacing w:after="0" w:line="240" w:lineRule="auto"/>
        <w:ind w:left="709"/>
      </w:pPr>
      <w:proofErr w:type="spellStart"/>
      <w:r w:rsidRPr="00AA2BCC">
        <w:t>i</w:t>
      </w:r>
      <w:proofErr w:type="spellEnd"/>
      <w:r w:rsidRPr="00AA2BCC">
        <w:t>)</w:t>
      </w:r>
      <w:r w:rsidRPr="00AA2BCC">
        <w:tab/>
        <w:t>Curriculum &amp; Resources Committee</w:t>
      </w:r>
    </w:p>
    <w:p w14:paraId="0E8F1CBC" w14:textId="44A7158C" w:rsidR="009E4783" w:rsidRPr="00AA2BCC" w:rsidRDefault="009E4783" w:rsidP="00D3701B">
      <w:pPr>
        <w:spacing w:after="120" w:line="240" w:lineRule="auto"/>
        <w:ind w:left="709"/>
      </w:pPr>
      <w:r w:rsidRPr="00AA2BCC">
        <w:t>ii)</w:t>
      </w:r>
      <w:r w:rsidRPr="00AA2BCC">
        <w:tab/>
        <w:t>Resources Committee</w:t>
      </w:r>
    </w:p>
    <w:p w14:paraId="2D7280D7" w14:textId="60DFDE00" w:rsidR="00405CD7" w:rsidRPr="00D3701B" w:rsidRDefault="00405CD7" w:rsidP="00D3701B">
      <w:pPr>
        <w:spacing w:after="120" w:line="240" w:lineRule="auto"/>
        <w:rPr>
          <w:b/>
        </w:rPr>
      </w:pPr>
      <w:r w:rsidRPr="00D3701B">
        <w:rPr>
          <w:b/>
        </w:rPr>
        <w:t>c)</w:t>
      </w:r>
      <w:r w:rsidRPr="00D3701B">
        <w:rPr>
          <w:b/>
        </w:rPr>
        <w:tab/>
        <w:t>Governor Terms of Office</w:t>
      </w:r>
    </w:p>
    <w:p w14:paraId="5F645BD9" w14:textId="18D469EA" w:rsidR="006C7B1C" w:rsidRPr="00AA2BCC" w:rsidRDefault="00405CD7" w:rsidP="00D3701B">
      <w:pPr>
        <w:spacing w:after="120" w:line="240" w:lineRule="auto"/>
        <w:ind w:left="709" w:hanging="709"/>
      </w:pPr>
      <w:r w:rsidRPr="00AA2BCC">
        <w:t>4.</w:t>
      </w:r>
      <w:r w:rsidR="009E4783" w:rsidRPr="00AA2BCC">
        <w:t>5</w:t>
      </w:r>
      <w:r w:rsidRPr="00AA2BCC">
        <w:tab/>
      </w:r>
      <w:r w:rsidR="009E4783" w:rsidRPr="00AA2BCC">
        <w:t xml:space="preserve">A document, prepared by the Clerk, setting out </w:t>
      </w:r>
      <w:r w:rsidR="006C7B1C" w:rsidRPr="00AA2BCC">
        <w:t xml:space="preserve">each </w:t>
      </w:r>
      <w:r w:rsidR="009E4783" w:rsidRPr="00AA2BCC">
        <w:t>governor</w:t>
      </w:r>
      <w:r w:rsidR="006C7B1C" w:rsidRPr="00AA2BCC">
        <w:t>’</w:t>
      </w:r>
      <w:r w:rsidR="009E4783" w:rsidRPr="00AA2BCC">
        <w:t>s</w:t>
      </w:r>
      <w:r w:rsidR="006C7B1C" w:rsidRPr="00AA2BCC">
        <w:t xml:space="preserve"> term</w:t>
      </w:r>
      <w:r w:rsidR="009E4783" w:rsidRPr="00AA2BCC">
        <w:t xml:space="preserve"> of office (ToO) had been shared with governors prior to the meeting.</w:t>
      </w:r>
    </w:p>
    <w:p w14:paraId="67D4EDFD" w14:textId="77777777" w:rsidR="006C7B1C" w:rsidRPr="00AA2BCC" w:rsidRDefault="009E4783" w:rsidP="00D3701B">
      <w:pPr>
        <w:spacing w:after="120" w:line="240" w:lineRule="auto"/>
        <w:ind w:left="709" w:hanging="709"/>
      </w:pPr>
      <w:r w:rsidRPr="00AA2BCC">
        <w:t>4.6</w:t>
      </w:r>
      <w:r w:rsidRPr="00AA2BCC">
        <w:tab/>
        <w:t xml:space="preserve">The Clerk highlighted that Jane Stephens’ </w:t>
      </w:r>
      <w:r w:rsidR="006C7B1C" w:rsidRPr="00AA2BCC">
        <w:t xml:space="preserve">term </w:t>
      </w:r>
      <w:r w:rsidRPr="00AA2BCC">
        <w:t xml:space="preserve">as a co-opted governor was due to expire on 31 January 2023.  The usual </w:t>
      </w:r>
      <w:r w:rsidR="006C7B1C" w:rsidRPr="00AA2BCC">
        <w:t xml:space="preserve">ToO for a governor </w:t>
      </w:r>
      <w:r w:rsidRPr="00AA2BCC">
        <w:t xml:space="preserve">was </w:t>
      </w:r>
      <w:r w:rsidR="006C7B1C" w:rsidRPr="00AA2BCC">
        <w:t xml:space="preserve">4 years and it was best practice for governors to serve no more than two terms.  </w:t>
      </w:r>
      <w:r w:rsidRPr="00AA2BCC">
        <w:t>Ms Stephens was eligible for reappointment.</w:t>
      </w:r>
    </w:p>
    <w:p w14:paraId="3836E4BC" w14:textId="6FDA72ED" w:rsidR="009E4783" w:rsidRPr="00AA2BCC" w:rsidRDefault="006C7B1C" w:rsidP="00D3701B">
      <w:pPr>
        <w:spacing w:after="120" w:line="240" w:lineRule="auto"/>
        <w:ind w:left="709" w:hanging="709"/>
      </w:pPr>
      <w:r w:rsidRPr="00AA2BCC">
        <w:t>4.7</w:t>
      </w:r>
      <w:r w:rsidRPr="00AA2BCC">
        <w:tab/>
        <w:t>Ms Stephens indicated that she was willing to serve as a governor for a second term.</w:t>
      </w:r>
    </w:p>
    <w:p w14:paraId="63BC477B" w14:textId="28ABCE30" w:rsidR="00405CD7" w:rsidRPr="00AA2BCC" w:rsidRDefault="006C7B1C" w:rsidP="00D3701B">
      <w:pPr>
        <w:spacing w:after="120" w:line="240" w:lineRule="auto"/>
        <w:ind w:left="709" w:hanging="709"/>
      </w:pPr>
      <w:r w:rsidRPr="00AA2BCC">
        <w:t>4.8</w:t>
      </w:r>
      <w:r w:rsidRPr="00AA2BCC">
        <w:tab/>
      </w:r>
      <w:r w:rsidR="00405CD7" w:rsidRPr="00AA2BCC">
        <w:t xml:space="preserve">The FGB </w:t>
      </w:r>
      <w:r w:rsidR="00405CD7" w:rsidRPr="00D3701B">
        <w:rPr>
          <w:b/>
        </w:rPr>
        <w:t>approved</w:t>
      </w:r>
      <w:r w:rsidR="00405CD7" w:rsidRPr="00AA2BCC">
        <w:t xml:space="preserve"> the </w:t>
      </w:r>
      <w:r w:rsidRPr="00AA2BCC">
        <w:t>reappointment of Jane Stephens as a co-opted governor from 1 February 2023 to 31 January 2027.</w:t>
      </w:r>
    </w:p>
    <w:p w14:paraId="179F99E6" w14:textId="4B24F2B7" w:rsidR="00405CD7" w:rsidRPr="00AA2BCC" w:rsidRDefault="006C7B1C" w:rsidP="00D3701B">
      <w:pPr>
        <w:spacing w:after="120" w:line="240" w:lineRule="auto"/>
        <w:ind w:left="709" w:hanging="709"/>
      </w:pPr>
      <w:r w:rsidRPr="00AA2BCC">
        <w:t>4.9</w:t>
      </w:r>
      <w:r w:rsidRPr="00AA2BCC">
        <w:tab/>
        <w:t>The Clerk highlighted the vacancy for a co-opted governor to replace Donna Eddy, who had resigned in September 2022.  It would be useful to appoint someone with experience of finance, personnel and/or premises who could replace Ms Eddy on Resources Committee.</w:t>
      </w:r>
    </w:p>
    <w:p w14:paraId="17E2C7D7" w14:textId="2FAE8465" w:rsidR="002B665F" w:rsidRPr="00AA2BCC" w:rsidRDefault="002B665F" w:rsidP="00D3701B">
      <w:pPr>
        <w:spacing w:after="0" w:line="240" w:lineRule="auto"/>
        <w:ind w:left="709" w:hanging="709"/>
      </w:pPr>
      <w:r w:rsidRPr="00AA2BCC">
        <w:t>4.10</w:t>
      </w:r>
      <w:r w:rsidRPr="00AA2BCC">
        <w:tab/>
        <w:t xml:space="preserve">Governors discussed some potential candidates; it was </w:t>
      </w:r>
      <w:r w:rsidRPr="00D3701B">
        <w:rPr>
          <w:b/>
        </w:rPr>
        <w:t xml:space="preserve">agreed </w:t>
      </w:r>
      <w:r w:rsidRPr="00AA2BCC">
        <w:t>that all governors should give this matter further consideration.</w:t>
      </w:r>
    </w:p>
    <w:p w14:paraId="65F8D774" w14:textId="273E90FB" w:rsidR="002B665F" w:rsidRPr="00D3701B" w:rsidRDefault="002B665F" w:rsidP="00D3701B">
      <w:pPr>
        <w:spacing w:after="0" w:line="240" w:lineRule="auto"/>
        <w:jc w:val="right"/>
        <w:rPr>
          <w:b/>
        </w:rPr>
      </w:pPr>
      <w:r w:rsidRPr="00D3701B">
        <w:rPr>
          <w:b/>
        </w:rPr>
        <w:t>Action:  All governors</w:t>
      </w:r>
    </w:p>
    <w:p w14:paraId="5519DCAC" w14:textId="445B32A1" w:rsidR="002B665F" w:rsidRPr="00D3701B" w:rsidRDefault="002B665F" w:rsidP="00D3701B">
      <w:pPr>
        <w:spacing w:after="120" w:line="240" w:lineRule="auto"/>
        <w:rPr>
          <w:i/>
        </w:rPr>
      </w:pPr>
      <w:r w:rsidRPr="00D3701B">
        <w:rPr>
          <w:i/>
        </w:rPr>
        <w:t>Chris Gould joined the meeting at 17.24</w:t>
      </w:r>
    </w:p>
    <w:p w14:paraId="5C33A559" w14:textId="42C974F2" w:rsidR="002B665F" w:rsidRPr="00D3701B" w:rsidRDefault="002B665F" w:rsidP="00D3701B">
      <w:pPr>
        <w:spacing w:after="120" w:line="240" w:lineRule="auto"/>
        <w:rPr>
          <w:b/>
        </w:rPr>
      </w:pPr>
      <w:r w:rsidRPr="00D3701B">
        <w:rPr>
          <w:b/>
        </w:rPr>
        <w:t>d)</w:t>
      </w:r>
      <w:r w:rsidRPr="00D3701B">
        <w:rPr>
          <w:b/>
        </w:rPr>
        <w:tab/>
        <w:t>Membership of Committees and Monitoring Responsibilities</w:t>
      </w:r>
    </w:p>
    <w:p w14:paraId="79B22885" w14:textId="486E0C38" w:rsidR="002B665F" w:rsidRPr="00AA2BCC" w:rsidRDefault="002B665F" w:rsidP="00D3701B">
      <w:pPr>
        <w:spacing w:after="120" w:line="240" w:lineRule="auto"/>
        <w:ind w:left="709" w:hanging="709"/>
      </w:pPr>
      <w:r w:rsidRPr="00AA2BCC">
        <w:t>4.11</w:t>
      </w:r>
      <w:r w:rsidRPr="00AA2BCC">
        <w:tab/>
        <w:t xml:space="preserve">The document also set out the committee to which each governor belonged and their monitoring responsibilities. </w:t>
      </w:r>
      <w:r w:rsidR="00AA2BCC" w:rsidRPr="00AA2BCC">
        <w:t xml:space="preserve"> Committee membership remained the same; s</w:t>
      </w:r>
      <w:r w:rsidRPr="00AA2BCC">
        <w:t>ome amendments were proposed</w:t>
      </w:r>
      <w:r w:rsidR="00AA2BCC" w:rsidRPr="00AA2BCC">
        <w:t xml:space="preserve"> to governors’ monitoring roles:</w:t>
      </w:r>
    </w:p>
    <w:p w14:paraId="646B907D" w14:textId="1D85A721" w:rsidR="00AA2BCC" w:rsidRPr="00D3701B" w:rsidRDefault="00AA2BCC" w:rsidP="00D3701B">
      <w:pPr>
        <w:spacing w:after="0" w:line="240" w:lineRule="auto"/>
        <w:ind w:left="1418" w:hanging="709"/>
      </w:pPr>
      <w:r w:rsidRPr="00D3701B">
        <w:t xml:space="preserve">Paul Dale </w:t>
      </w:r>
      <w:r w:rsidRPr="00D3701B">
        <w:tab/>
      </w:r>
      <w:r w:rsidRPr="00D3701B">
        <w:tab/>
        <w:t>Class 4, Science, Whistleblowing</w:t>
      </w:r>
    </w:p>
    <w:p w14:paraId="0D92E687" w14:textId="7D606C70" w:rsidR="00AA2BCC" w:rsidRPr="00D3701B" w:rsidRDefault="00AA2BCC" w:rsidP="00D3701B">
      <w:pPr>
        <w:spacing w:after="0" w:line="240" w:lineRule="auto"/>
        <w:ind w:left="1418" w:hanging="709"/>
      </w:pPr>
      <w:r w:rsidRPr="00D3701B">
        <w:t xml:space="preserve">Tamsin Gittens </w:t>
      </w:r>
      <w:r w:rsidRPr="00D3701B">
        <w:tab/>
      </w:r>
      <w:r w:rsidR="00D3701B" w:rsidRPr="00D3701B">
        <w:tab/>
      </w:r>
      <w:r w:rsidRPr="00D3701B">
        <w:t xml:space="preserve">Class 6, Safeguarding, Attendance, Pastoral </w:t>
      </w:r>
      <w:proofErr w:type="spellStart"/>
      <w:r w:rsidRPr="00D3701B">
        <w:t>incl</w:t>
      </w:r>
      <w:proofErr w:type="spellEnd"/>
      <w:r w:rsidRPr="00D3701B">
        <w:t xml:space="preserve"> wellbeing</w:t>
      </w:r>
    </w:p>
    <w:p w14:paraId="57A277B9" w14:textId="2B6970FC" w:rsidR="00AA2BCC" w:rsidRPr="00D3701B" w:rsidRDefault="00AA2BCC" w:rsidP="00D3701B">
      <w:pPr>
        <w:spacing w:after="0" w:line="240" w:lineRule="auto"/>
        <w:ind w:left="1418" w:hanging="709"/>
      </w:pPr>
      <w:r w:rsidRPr="00D3701B">
        <w:t xml:space="preserve">Chris Gould  </w:t>
      </w:r>
      <w:r w:rsidRPr="00D3701B">
        <w:tab/>
      </w:r>
      <w:r w:rsidRPr="00D3701B">
        <w:tab/>
        <w:t>Maths, PHSE</w:t>
      </w:r>
    </w:p>
    <w:p w14:paraId="0ED7D445" w14:textId="69F3AE0D" w:rsidR="00AA2BCC" w:rsidRPr="00D3701B" w:rsidRDefault="00AA2BCC" w:rsidP="00D3701B">
      <w:pPr>
        <w:spacing w:after="0" w:line="240" w:lineRule="auto"/>
        <w:ind w:left="1418" w:hanging="709"/>
      </w:pPr>
      <w:r w:rsidRPr="00D3701B">
        <w:t>Rut</w:t>
      </w:r>
      <w:r w:rsidR="00E93207">
        <w:t xml:space="preserve">h Green  </w:t>
      </w:r>
      <w:r w:rsidR="00E93207">
        <w:tab/>
      </w:r>
      <w:r w:rsidR="00E93207">
        <w:tab/>
        <w:t>Class 1, EYFS, SEND</w:t>
      </w:r>
    </w:p>
    <w:p w14:paraId="08F7094D" w14:textId="431C4E8F" w:rsidR="00AA2BCC" w:rsidRPr="00D3701B" w:rsidRDefault="00AA2BCC" w:rsidP="00D3701B">
      <w:pPr>
        <w:spacing w:after="0" w:line="240" w:lineRule="auto"/>
        <w:ind w:left="1418" w:hanging="709"/>
      </w:pPr>
      <w:r w:rsidRPr="00D3701B">
        <w:t xml:space="preserve">Mary Heard  </w:t>
      </w:r>
      <w:r w:rsidRPr="00D3701B">
        <w:tab/>
      </w:r>
      <w:r w:rsidRPr="00D3701B">
        <w:tab/>
        <w:t xml:space="preserve">Class 5, DT, PE </w:t>
      </w:r>
    </w:p>
    <w:p w14:paraId="082C8539" w14:textId="7CFE4EA7" w:rsidR="00AA2BCC" w:rsidRPr="00D3701B" w:rsidRDefault="00AA2BCC" w:rsidP="00D3701B">
      <w:pPr>
        <w:spacing w:after="0" w:line="240" w:lineRule="auto"/>
        <w:ind w:left="1418" w:hanging="709"/>
      </w:pPr>
      <w:r w:rsidRPr="00D3701B">
        <w:t xml:space="preserve">Jon Pinkney </w:t>
      </w:r>
      <w:r w:rsidRPr="00D3701B">
        <w:tab/>
      </w:r>
      <w:r w:rsidRPr="00D3701B">
        <w:tab/>
        <w:t>Humanities</w:t>
      </w:r>
    </w:p>
    <w:p w14:paraId="2EFFA2AA" w14:textId="17045ADA" w:rsidR="00AA2BCC" w:rsidRPr="00D3701B" w:rsidRDefault="00AA2BCC" w:rsidP="00D3701B">
      <w:pPr>
        <w:spacing w:after="0" w:line="240" w:lineRule="auto"/>
        <w:ind w:left="1418" w:hanging="709"/>
      </w:pPr>
      <w:r w:rsidRPr="00D3701B">
        <w:t>Jane Stephen</w:t>
      </w:r>
      <w:r w:rsidR="00D3701B" w:rsidRPr="00D3701B">
        <w:t>s</w:t>
      </w:r>
      <w:r w:rsidRPr="00D3701B">
        <w:t xml:space="preserve">  </w:t>
      </w:r>
      <w:r w:rsidRPr="00D3701B">
        <w:tab/>
      </w:r>
      <w:r w:rsidR="00D3701B" w:rsidRPr="00D3701B">
        <w:tab/>
      </w:r>
      <w:r w:rsidRPr="00D3701B">
        <w:t>Class 2, Class 3, English, IT</w:t>
      </w:r>
    </w:p>
    <w:p w14:paraId="20102E20" w14:textId="4ADBE163" w:rsidR="00AA2BCC" w:rsidRPr="00D3701B" w:rsidRDefault="00AA2BCC" w:rsidP="00D3701B">
      <w:pPr>
        <w:spacing w:after="120" w:line="240" w:lineRule="auto"/>
        <w:ind w:left="1418" w:hanging="709"/>
      </w:pPr>
      <w:r w:rsidRPr="00D3701B">
        <w:t xml:space="preserve">Gemma Thomson  </w:t>
      </w:r>
      <w:r w:rsidRPr="00D3701B">
        <w:tab/>
        <w:t>Art, Music, Pupil Premium</w:t>
      </w:r>
    </w:p>
    <w:p w14:paraId="40D7971C" w14:textId="7A1AE3DC" w:rsidR="00AA2BCC" w:rsidRPr="00AA2BCC" w:rsidRDefault="00AA2BCC" w:rsidP="004E6E1B">
      <w:pPr>
        <w:spacing w:after="120" w:line="240" w:lineRule="auto"/>
        <w:ind w:left="709" w:hanging="709"/>
      </w:pPr>
      <w:r w:rsidRPr="00AA2BCC">
        <w:lastRenderedPageBreak/>
        <w:t>4.12</w:t>
      </w:r>
      <w:r w:rsidRPr="00AA2BCC">
        <w:tab/>
        <w:t xml:space="preserve">The FGB </w:t>
      </w:r>
      <w:r w:rsidRPr="00D3701B">
        <w:rPr>
          <w:b/>
        </w:rPr>
        <w:t>approved</w:t>
      </w:r>
      <w:r w:rsidRPr="00AA2BCC">
        <w:t xml:space="preserve"> the governors’ membership of committees and monitoring responsibilities as set out in Appendix 1.</w:t>
      </w:r>
    </w:p>
    <w:p w14:paraId="4D5AB2AF" w14:textId="578E58D8" w:rsidR="008863A1" w:rsidRPr="00D3701B" w:rsidRDefault="00DC7024" w:rsidP="00D3701B">
      <w:pPr>
        <w:spacing w:after="120"/>
        <w:ind w:left="709" w:hanging="709"/>
        <w:rPr>
          <w:b/>
        </w:rPr>
      </w:pPr>
      <w:r>
        <w:rPr>
          <w:b/>
        </w:rPr>
        <w:t>e</w:t>
      </w:r>
      <w:r w:rsidR="00405CD7" w:rsidRPr="00D3701B">
        <w:rPr>
          <w:b/>
        </w:rPr>
        <w:t>)</w:t>
      </w:r>
      <w:r w:rsidR="00405CD7" w:rsidRPr="00D3701B">
        <w:rPr>
          <w:b/>
        </w:rPr>
        <w:tab/>
      </w:r>
      <w:r w:rsidR="008863A1" w:rsidRPr="00D3701B">
        <w:rPr>
          <w:b/>
        </w:rPr>
        <w:t xml:space="preserve">Governor </w:t>
      </w:r>
      <w:r w:rsidR="00D3701B">
        <w:rPr>
          <w:b/>
        </w:rPr>
        <w:t>Code of Conduct</w:t>
      </w:r>
    </w:p>
    <w:p w14:paraId="56E80CA6" w14:textId="473C3CE4" w:rsidR="00405CD7" w:rsidRDefault="00405CD7" w:rsidP="004E6E1B">
      <w:pPr>
        <w:spacing w:after="120" w:line="240" w:lineRule="auto"/>
        <w:ind w:left="709" w:hanging="709"/>
      </w:pPr>
      <w:r w:rsidRPr="00AA2BCC">
        <w:t>4.1</w:t>
      </w:r>
      <w:r w:rsidR="00D3701B">
        <w:t>3</w:t>
      </w:r>
      <w:r w:rsidRPr="00AA2BCC">
        <w:tab/>
        <w:t>The</w:t>
      </w:r>
      <w:r w:rsidR="00D3701B">
        <w:t xml:space="preserve"> Code of Conduct </w:t>
      </w:r>
      <w:r w:rsidRPr="00AA2BCC">
        <w:t xml:space="preserve">had been shared with governors prior to the meeting.  </w:t>
      </w:r>
      <w:r w:rsidR="00D3701B" w:rsidRPr="00D3701B">
        <w:t xml:space="preserve">The Clerk reminded governors that </w:t>
      </w:r>
      <w:r w:rsidR="00D3701B">
        <w:t xml:space="preserve">the Code had been reviewed </w:t>
      </w:r>
      <w:r w:rsidR="00D3701B" w:rsidRPr="00D3701B">
        <w:t>last year</w:t>
      </w:r>
      <w:r w:rsidR="00D3701B">
        <w:t>; it was now based on the most recent National Governance Association (NGA) model.</w:t>
      </w:r>
      <w:r w:rsidR="00DC7024">
        <w:t xml:space="preserve">  No amendments were proposed.</w:t>
      </w:r>
    </w:p>
    <w:p w14:paraId="3FE379DE" w14:textId="0FF38C59" w:rsidR="00DC7024" w:rsidRPr="00AA2BCC" w:rsidRDefault="00DC7024" w:rsidP="00DC7024">
      <w:pPr>
        <w:spacing w:after="120" w:line="240" w:lineRule="auto"/>
        <w:ind w:left="709" w:hanging="709"/>
      </w:pPr>
      <w:r>
        <w:t>4.14</w:t>
      </w:r>
      <w:r>
        <w:tab/>
        <w:t xml:space="preserve">The Clerk reminded governors that they had been asked to confirm </w:t>
      </w:r>
      <w:r w:rsidR="004E6E1B">
        <w:t xml:space="preserve">via an online form </w:t>
      </w:r>
      <w:r>
        <w:t xml:space="preserve">that they had read and would abide by the Code. </w:t>
      </w:r>
    </w:p>
    <w:p w14:paraId="1F3A170C" w14:textId="2BEC35B6" w:rsidR="00405CD7" w:rsidRPr="00AA2BCC" w:rsidRDefault="00405CD7" w:rsidP="00D3701B">
      <w:pPr>
        <w:spacing w:after="120"/>
        <w:ind w:left="709" w:hanging="709"/>
      </w:pPr>
      <w:r w:rsidRPr="00AA2BCC">
        <w:t>4.</w:t>
      </w:r>
      <w:r w:rsidR="00D3701B">
        <w:t>1</w:t>
      </w:r>
      <w:r w:rsidR="00DC7024">
        <w:t>5</w:t>
      </w:r>
      <w:r w:rsidRPr="00AA2BCC">
        <w:tab/>
        <w:t xml:space="preserve">The FGB </w:t>
      </w:r>
      <w:r w:rsidRPr="00D3701B">
        <w:rPr>
          <w:b/>
        </w:rPr>
        <w:t>approved</w:t>
      </w:r>
      <w:r w:rsidRPr="00AA2BCC">
        <w:t xml:space="preserve"> the continued adoption of the </w:t>
      </w:r>
      <w:r w:rsidR="00D3701B">
        <w:t>Governor Code of Conduct.</w:t>
      </w:r>
    </w:p>
    <w:p w14:paraId="2E58DD75" w14:textId="68D11CAF" w:rsidR="008863A1" w:rsidRPr="00DC7024" w:rsidRDefault="00405CD7" w:rsidP="00D3701B">
      <w:pPr>
        <w:spacing w:after="120"/>
        <w:ind w:left="709" w:hanging="709"/>
        <w:rPr>
          <w:b/>
        </w:rPr>
      </w:pPr>
      <w:r w:rsidRPr="00DC7024">
        <w:rPr>
          <w:b/>
        </w:rPr>
        <w:t>f)</w:t>
      </w:r>
      <w:r w:rsidRPr="00DC7024">
        <w:rPr>
          <w:b/>
        </w:rPr>
        <w:tab/>
      </w:r>
      <w:r w:rsidR="008863A1" w:rsidRPr="00DC7024">
        <w:rPr>
          <w:b/>
        </w:rPr>
        <w:t xml:space="preserve">Keeping Children Safe </w:t>
      </w:r>
      <w:proofErr w:type="gramStart"/>
      <w:r w:rsidR="008863A1" w:rsidRPr="00DC7024">
        <w:rPr>
          <w:b/>
        </w:rPr>
        <w:t>In</w:t>
      </w:r>
      <w:proofErr w:type="gramEnd"/>
      <w:r w:rsidR="008863A1" w:rsidRPr="00DC7024">
        <w:rPr>
          <w:b/>
        </w:rPr>
        <w:t xml:space="preserve"> Education 2022</w:t>
      </w:r>
    </w:p>
    <w:p w14:paraId="490BEE69" w14:textId="0D5BF206" w:rsidR="00405CD7" w:rsidRPr="00AA2BCC" w:rsidRDefault="00405CD7" w:rsidP="004E6E1B">
      <w:pPr>
        <w:spacing w:after="120" w:line="240" w:lineRule="auto"/>
        <w:ind w:left="709" w:hanging="709"/>
      </w:pPr>
      <w:r w:rsidRPr="00AA2BCC">
        <w:t>4.1</w:t>
      </w:r>
      <w:r w:rsidR="00DC7024">
        <w:t>6</w:t>
      </w:r>
      <w:r w:rsidRPr="00AA2BCC">
        <w:tab/>
        <w:t xml:space="preserve">The </w:t>
      </w:r>
      <w:r w:rsidR="00DC7024">
        <w:t xml:space="preserve">Department for Education (DfE) document, Keeping Children Safe in Education (KCSiE) 2022 had been shared with governors prior to the meeting.  The Clerk reminded governors that they had been asked to confirm </w:t>
      </w:r>
      <w:r w:rsidR="004E6E1B">
        <w:t xml:space="preserve">via an online form </w:t>
      </w:r>
      <w:r w:rsidR="00DC7024">
        <w:t xml:space="preserve">that they had read and understood the document. </w:t>
      </w:r>
    </w:p>
    <w:p w14:paraId="69C5FF78" w14:textId="735A3706" w:rsidR="00405CD7" w:rsidRDefault="00405CD7" w:rsidP="00D3701B">
      <w:pPr>
        <w:spacing w:after="120"/>
        <w:ind w:left="709" w:hanging="709"/>
      </w:pPr>
      <w:r w:rsidRPr="00AA2BCC">
        <w:t>4.</w:t>
      </w:r>
      <w:r w:rsidR="00DC7024">
        <w:t>17</w:t>
      </w:r>
      <w:r w:rsidRPr="00AA2BCC">
        <w:tab/>
        <w:t xml:space="preserve">The </w:t>
      </w:r>
      <w:r w:rsidR="00DC7024">
        <w:t>Headteacher gave a presentation on KCSiE and outlined the key changes for 2022.</w:t>
      </w:r>
    </w:p>
    <w:p w14:paraId="66FDC6B5" w14:textId="24CD7AA0" w:rsidR="00DC7024" w:rsidRDefault="00DC7024" w:rsidP="004E6E1B">
      <w:pPr>
        <w:spacing w:after="120" w:line="240" w:lineRule="auto"/>
        <w:ind w:left="709" w:hanging="709"/>
      </w:pPr>
      <w:r>
        <w:t>4.18</w:t>
      </w:r>
      <w:r>
        <w:tab/>
      </w:r>
      <w:r w:rsidR="00374E8D">
        <w:rPr>
          <w:b/>
        </w:rPr>
        <w:t>A governor</w:t>
      </w:r>
      <w:r w:rsidRPr="003E4926">
        <w:rPr>
          <w:b/>
        </w:rPr>
        <w:t xml:space="preserve"> asked</w:t>
      </w:r>
      <w:r w:rsidR="00374E8D">
        <w:t xml:space="preserve"> </w:t>
      </w:r>
      <w:r>
        <w:t xml:space="preserve">how the School </w:t>
      </w:r>
      <w:r w:rsidR="003E4926">
        <w:t xml:space="preserve">was made </w:t>
      </w:r>
      <w:r>
        <w:t xml:space="preserve">aware of domestic abuse. </w:t>
      </w:r>
      <w:r w:rsidRPr="00C00FFF">
        <w:rPr>
          <w:b/>
        </w:rPr>
        <w:t xml:space="preserve"> The</w:t>
      </w:r>
      <w:r>
        <w:t xml:space="preserve"> </w:t>
      </w:r>
      <w:r w:rsidRPr="00C00FFF">
        <w:rPr>
          <w:b/>
        </w:rPr>
        <w:t xml:space="preserve">Headteacher replied </w:t>
      </w:r>
      <w:r>
        <w:t xml:space="preserve">that, </w:t>
      </w:r>
      <w:r w:rsidR="003E4926">
        <w:t xml:space="preserve">via </w:t>
      </w:r>
      <w:r>
        <w:t xml:space="preserve">Operation Encompass, the police would now inform the School </w:t>
      </w:r>
      <w:r w:rsidR="003E4926">
        <w:t xml:space="preserve">of </w:t>
      </w:r>
      <w:r>
        <w:t xml:space="preserve">any incidents in the home whether or not the children had been present.  </w:t>
      </w:r>
      <w:r w:rsidR="003E4926">
        <w:t>Occasionally</w:t>
      </w:r>
      <w:r>
        <w:t xml:space="preserve">, members of the community would </w:t>
      </w:r>
      <w:r w:rsidR="003E4926">
        <w:t>report concerns to the School</w:t>
      </w:r>
      <w:r w:rsidR="00374E8D">
        <w:t xml:space="preserve">, which were </w:t>
      </w:r>
      <w:r w:rsidR="003E4926">
        <w:t xml:space="preserve">investigated gently. </w:t>
      </w:r>
    </w:p>
    <w:p w14:paraId="79E60285" w14:textId="7B7FD738" w:rsidR="00374E8D" w:rsidRDefault="00374E8D" w:rsidP="004E6E1B">
      <w:pPr>
        <w:spacing w:after="0" w:line="240" w:lineRule="auto"/>
        <w:ind w:left="709" w:hanging="709"/>
      </w:pPr>
      <w:r>
        <w:t>4.19</w:t>
      </w:r>
      <w:r>
        <w:tab/>
        <w:t>The Headteacher emphasised the importance of governor safeguarding training.  A number of governors had attended training in their workplace and others had attended the joint session at Mawnan School.  A link to the NSPCC online training course would be sent to those governors who had yet to complete a safeguarding programme.</w:t>
      </w:r>
    </w:p>
    <w:p w14:paraId="0FE5BC92" w14:textId="625DFE38" w:rsidR="00374E8D" w:rsidRDefault="00374E8D" w:rsidP="00374E8D">
      <w:pPr>
        <w:spacing w:after="120"/>
        <w:ind w:left="709" w:hanging="709"/>
        <w:jc w:val="right"/>
        <w:rPr>
          <w:b/>
        </w:rPr>
      </w:pPr>
      <w:r w:rsidRPr="00374E8D">
        <w:rPr>
          <w:b/>
        </w:rPr>
        <w:t>Action:  VS/PD, JP</w:t>
      </w:r>
    </w:p>
    <w:p w14:paraId="4AEEA4DA" w14:textId="4BE9B25B" w:rsidR="00374E8D" w:rsidRDefault="00374E8D" w:rsidP="004E6E1B">
      <w:pPr>
        <w:spacing w:after="0" w:line="240" w:lineRule="auto"/>
        <w:ind w:left="709" w:hanging="709"/>
      </w:pPr>
      <w:r w:rsidRPr="00374E8D">
        <w:t>4.20</w:t>
      </w:r>
      <w:r w:rsidRPr="00374E8D">
        <w:tab/>
      </w:r>
      <w:r>
        <w:t>A governor highlighted the importance of the equality and diversity action plan, and offered to provide the Headteacher with a template.</w:t>
      </w:r>
      <w:r w:rsidR="00C00FFF">
        <w:t xml:space="preserve">  The Headteacher said that opportunities for children to learn about the protected characteristics had been mapped against the Jigsaw scheme</w:t>
      </w:r>
      <w:r w:rsidR="00C00FFF" w:rsidRPr="00C00FFF">
        <w:t xml:space="preserve"> </w:t>
      </w:r>
      <w:r w:rsidR="00C00FFF">
        <w:t>and the wider curriculum.</w:t>
      </w:r>
    </w:p>
    <w:p w14:paraId="1CAE611C" w14:textId="7124CDB4" w:rsidR="00374E8D" w:rsidRDefault="00374E8D" w:rsidP="004E6E1B">
      <w:pPr>
        <w:spacing w:after="120" w:line="240" w:lineRule="auto"/>
        <w:ind w:left="709" w:hanging="709"/>
        <w:jc w:val="right"/>
        <w:rPr>
          <w:b/>
        </w:rPr>
      </w:pPr>
      <w:r w:rsidRPr="00374E8D">
        <w:rPr>
          <w:b/>
        </w:rPr>
        <w:t>Action:  CG</w:t>
      </w:r>
    </w:p>
    <w:p w14:paraId="2BF470CC" w14:textId="4469070F" w:rsidR="00374E8D" w:rsidRDefault="00374E8D" w:rsidP="004E6E1B">
      <w:pPr>
        <w:spacing w:after="120" w:line="240" w:lineRule="auto"/>
        <w:ind w:left="709" w:hanging="709"/>
      </w:pPr>
      <w:r w:rsidRPr="00C00FFF">
        <w:t>4.21</w:t>
      </w:r>
      <w:r w:rsidR="00C00FFF">
        <w:tab/>
      </w:r>
      <w:r w:rsidR="00C00FFF" w:rsidRPr="00C00FFF">
        <w:rPr>
          <w:b/>
        </w:rPr>
        <w:t>A governor asked</w:t>
      </w:r>
      <w:r w:rsidR="00C00FFF">
        <w:t xml:space="preserve"> how children learned about online safety.  </w:t>
      </w:r>
      <w:r w:rsidR="00C00FFF" w:rsidRPr="00C00FFF">
        <w:rPr>
          <w:b/>
        </w:rPr>
        <w:t>The Headteacher replied</w:t>
      </w:r>
      <w:r w:rsidR="00C00FFF">
        <w:t xml:space="preserve"> that the subject was covered in both PHSE</w:t>
      </w:r>
      <w:r w:rsidR="00E93207">
        <w:rPr>
          <w:rStyle w:val="FootnoteReference"/>
        </w:rPr>
        <w:footnoteReference w:id="1"/>
      </w:r>
      <w:r w:rsidR="00C00FFF">
        <w:t xml:space="preserve"> and IT.  As part of an extended safeguarding curriculum, Year (Y</w:t>
      </w:r>
      <w:proofErr w:type="gramStart"/>
      <w:r w:rsidR="00C00FFF">
        <w:t>)5</w:t>
      </w:r>
      <w:proofErr w:type="gramEnd"/>
      <w:r w:rsidR="00C00FFF">
        <w:t xml:space="preserve"> and Y6 had recently </w:t>
      </w:r>
      <w:r w:rsidR="00D07027">
        <w:t>had input from a local policeman about county lines and many other issues.</w:t>
      </w:r>
    </w:p>
    <w:p w14:paraId="633967DA" w14:textId="14E2F6A6" w:rsidR="00D07027" w:rsidRDefault="00D07027" w:rsidP="004E6E1B">
      <w:pPr>
        <w:spacing w:after="0" w:line="240" w:lineRule="auto"/>
        <w:ind w:left="709" w:hanging="709"/>
      </w:pPr>
      <w:r>
        <w:t>4.22</w:t>
      </w:r>
      <w:r>
        <w:tab/>
        <w:t>The Headteacher highlighted that children with Special Educational Needs and Disability (SEN</w:t>
      </w:r>
      <w:r w:rsidR="00E93207">
        <w:t>/</w:t>
      </w:r>
      <w:r>
        <w:t>D) were particularly vulnerable.  The governor with responsibility for monitoring SEN should ensure that relevant safeguarding questions were asked during their visit.</w:t>
      </w:r>
    </w:p>
    <w:p w14:paraId="7ECAE55F" w14:textId="30822C2E" w:rsidR="00D07027" w:rsidRPr="00D07027" w:rsidRDefault="00D07027" w:rsidP="00D07027">
      <w:pPr>
        <w:spacing w:after="120"/>
        <w:ind w:left="709" w:hanging="709"/>
        <w:jc w:val="right"/>
        <w:rPr>
          <w:b/>
        </w:rPr>
      </w:pPr>
      <w:r w:rsidRPr="00D07027">
        <w:rPr>
          <w:b/>
        </w:rPr>
        <w:t>Action:  TG</w:t>
      </w:r>
    </w:p>
    <w:p w14:paraId="1089AB4F" w14:textId="4B906DA3" w:rsidR="00D07027" w:rsidRDefault="00D07027" w:rsidP="004E6E1B">
      <w:pPr>
        <w:spacing w:after="120" w:line="240" w:lineRule="auto"/>
        <w:ind w:left="709" w:hanging="709"/>
      </w:pPr>
      <w:r>
        <w:t>4.23</w:t>
      </w:r>
      <w:r>
        <w:tab/>
      </w:r>
      <w:r w:rsidRPr="00D07027">
        <w:rPr>
          <w:b/>
        </w:rPr>
        <w:t>A governor asked</w:t>
      </w:r>
      <w:r>
        <w:t xml:space="preserve"> who had received training in Safer Recruitment.  </w:t>
      </w:r>
      <w:r w:rsidRPr="00D07027">
        <w:rPr>
          <w:b/>
        </w:rPr>
        <w:t xml:space="preserve">The Headteacher replied </w:t>
      </w:r>
      <w:r>
        <w:t>that she and Chris Gould were both trained in this area.</w:t>
      </w:r>
    </w:p>
    <w:p w14:paraId="54EC96B3" w14:textId="229A3052" w:rsidR="008863A1" w:rsidRPr="003E4926" w:rsidRDefault="00405CD7" w:rsidP="00D3701B">
      <w:pPr>
        <w:spacing w:after="120"/>
        <w:ind w:left="709" w:hanging="709"/>
        <w:rPr>
          <w:b/>
        </w:rPr>
      </w:pPr>
      <w:r w:rsidRPr="003E4926">
        <w:rPr>
          <w:b/>
        </w:rPr>
        <w:t>g)</w:t>
      </w:r>
      <w:r w:rsidRPr="003E4926">
        <w:rPr>
          <w:b/>
        </w:rPr>
        <w:tab/>
      </w:r>
      <w:r w:rsidR="008863A1" w:rsidRPr="003E4926">
        <w:rPr>
          <w:b/>
        </w:rPr>
        <w:t>Governor Skills Audit</w:t>
      </w:r>
    </w:p>
    <w:p w14:paraId="2A5405D0" w14:textId="63DE3515" w:rsidR="00405CD7" w:rsidRDefault="00405CD7" w:rsidP="004E6E1B">
      <w:pPr>
        <w:spacing w:after="120" w:line="240" w:lineRule="auto"/>
        <w:ind w:left="709" w:hanging="709"/>
      </w:pPr>
      <w:r w:rsidRPr="00AA2BCC">
        <w:t>4.</w:t>
      </w:r>
      <w:r w:rsidR="00B87FA7">
        <w:t>2</w:t>
      </w:r>
      <w:r w:rsidR="007353F1">
        <w:t>4</w:t>
      </w:r>
      <w:r w:rsidRPr="00AA2BCC">
        <w:tab/>
      </w:r>
      <w:r w:rsidR="00D07027">
        <w:t>A summary of the governor skills audit conducted in November 2021, prepared by the Clerk,</w:t>
      </w:r>
      <w:r w:rsidRPr="00AA2BCC">
        <w:t xml:space="preserve"> had been shared with governors prior to the meeting.  </w:t>
      </w:r>
      <w:r w:rsidR="00D07027">
        <w:t xml:space="preserve">The Clerk said that </w:t>
      </w:r>
      <w:r w:rsidR="00B87FA7">
        <w:t xml:space="preserve">this audit had not previously </w:t>
      </w:r>
      <w:r w:rsidR="00B87FA7">
        <w:lastRenderedPageBreak/>
        <w:t xml:space="preserve">been discussed by FGB and consideration had been given as to </w:t>
      </w:r>
      <w:r w:rsidR="00D07027">
        <w:t xml:space="preserve">whether the audit should be </w:t>
      </w:r>
      <w:r w:rsidR="00B87FA7">
        <w:t>conducted</w:t>
      </w:r>
      <w:r w:rsidR="00D07027">
        <w:t xml:space="preserve"> </w:t>
      </w:r>
      <w:r w:rsidR="00B87FA7">
        <w:t xml:space="preserve">again in 2022.  </w:t>
      </w:r>
    </w:p>
    <w:p w14:paraId="0500F0E5" w14:textId="5535412A" w:rsidR="00B87FA7" w:rsidRDefault="00B87FA7" w:rsidP="004E6E1B">
      <w:pPr>
        <w:spacing w:after="120" w:line="240" w:lineRule="auto"/>
        <w:ind w:left="709" w:hanging="709"/>
      </w:pPr>
      <w:r>
        <w:t>4.2</w:t>
      </w:r>
      <w:r w:rsidR="007353F1">
        <w:t>5</w:t>
      </w:r>
      <w:r>
        <w:tab/>
        <w:t xml:space="preserve">Governors </w:t>
      </w:r>
      <w:r w:rsidRPr="00B87FA7">
        <w:rPr>
          <w:b/>
        </w:rPr>
        <w:t>agreed</w:t>
      </w:r>
      <w:r>
        <w:t xml:space="preserve"> that the skills audit should be undertaken biennially.  The next audit will take place in autumn 2023.</w:t>
      </w:r>
    </w:p>
    <w:p w14:paraId="03EC16B5" w14:textId="015E1317" w:rsidR="00B87FA7" w:rsidRDefault="00B87FA7" w:rsidP="004E6E1B">
      <w:pPr>
        <w:spacing w:after="120" w:line="240" w:lineRule="auto"/>
        <w:ind w:left="709" w:hanging="709"/>
      </w:pPr>
      <w:r>
        <w:t>4.2</w:t>
      </w:r>
      <w:r w:rsidR="007353F1">
        <w:t>6</w:t>
      </w:r>
      <w:r>
        <w:tab/>
        <w:t xml:space="preserve">The Clerk observed that there was a reasonable balance of skills and experience across the FGB.  The weaker areas included previous </w:t>
      </w:r>
      <w:r w:rsidR="000B4893">
        <w:t xml:space="preserve">experience of </w:t>
      </w:r>
      <w:r>
        <w:t xml:space="preserve">governance </w:t>
      </w:r>
      <w:r w:rsidR="000B4893">
        <w:t xml:space="preserve">in a school or other sector, </w:t>
      </w:r>
      <w:r>
        <w:t>previous experience of chairing a board or committee</w:t>
      </w:r>
      <w:r w:rsidR="000B4893">
        <w:t>,</w:t>
      </w:r>
      <w:r>
        <w:t xml:space="preserve"> and </w:t>
      </w:r>
      <w:r w:rsidR="000B4893">
        <w:t xml:space="preserve">the level of </w:t>
      </w:r>
      <w:r>
        <w:t xml:space="preserve">confidence </w:t>
      </w:r>
      <w:r w:rsidR="000B4893">
        <w:t>in participating in the headteacher’s performance management panel.  However, another self-assessment of these areas was likely to produce higher scores now that governors had another year’s experience.</w:t>
      </w:r>
    </w:p>
    <w:p w14:paraId="726A9C82" w14:textId="0B54C312" w:rsidR="000B4893" w:rsidRDefault="000B4893" w:rsidP="00D3701B">
      <w:pPr>
        <w:spacing w:after="120"/>
        <w:ind w:left="709" w:hanging="709"/>
      </w:pPr>
      <w:r>
        <w:t>4.2</w:t>
      </w:r>
      <w:r w:rsidR="007353F1">
        <w:t>7</w:t>
      </w:r>
      <w:r>
        <w:tab/>
      </w:r>
      <w:r w:rsidRPr="000B4893">
        <w:rPr>
          <w:b/>
        </w:rPr>
        <w:t xml:space="preserve">A governor asked </w:t>
      </w:r>
      <w:r>
        <w:t xml:space="preserve">who made up the </w:t>
      </w:r>
      <w:r w:rsidR="00E93207">
        <w:t>Headteacher’s Performance Management (</w:t>
      </w:r>
      <w:r>
        <w:t>HTPM</w:t>
      </w:r>
      <w:r w:rsidR="00E93207">
        <w:t>)</w:t>
      </w:r>
      <w:r>
        <w:t xml:space="preserve"> panel.  </w:t>
      </w:r>
      <w:r w:rsidRPr="000B4893">
        <w:rPr>
          <w:b/>
        </w:rPr>
        <w:t>The Headteacher replied</w:t>
      </w:r>
      <w:r>
        <w:t xml:space="preserve"> that the panel members were the School Improvement Partner, Justine Hocking, plus </w:t>
      </w:r>
      <w:r w:rsidR="004E6E1B">
        <w:t xml:space="preserve">governors </w:t>
      </w:r>
      <w:r>
        <w:t>Paul Dale and Jon Pinkney.</w:t>
      </w:r>
    </w:p>
    <w:p w14:paraId="1DFE5F91" w14:textId="3B68DD35" w:rsidR="008863A1" w:rsidRPr="003E4926" w:rsidRDefault="00405CD7" w:rsidP="00D3701B">
      <w:pPr>
        <w:spacing w:after="120"/>
        <w:ind w:left="709" w:hanging="709"/>
        <w:rPr>
          <w:b/>
        </w:rPr>
      </w:pPr>
      <w:r w:rsidRPr="003E4926">
        <w:rPr>
          <w:b/>
        </w:rPr>
        <w:t>h)</w:t>
      </w:r>
      <w:r w:rsidRPr="003E4926">
        <w:rPr>
          <w:b/>
        </w:rPr>
        <w:tab/>
      </w:r>
      <w:r w:rsidR="008863A1" w:rsidRPr="003E4926">
        <w:rPr>
          <w:b/>
        </w:rPr>
        <w:t>Governor Training Opportunities</w:t>
      </w:r>
    </w:p>
    <w:p w14:paraId="2FE23A8B" w14:textId="2F746261" w:rsidR="00405CD7" w:rsidRPr="00AA2BCC" w:rsidRDefault="00405CD7" w:rsidP="004E6E1B">
      <w:pPr>
        <w:spacing w:after="120" w:line="240" w:lineRule="auto"/>
        <w:ind w:left="709" w:hanging="709"/>
      </w:pPr>
      <w:r w:rsidRPr="00AA2BCC">
        <w:t>4.</w:t>
      </w:r>
      <w:r w:rsidR="003469F4">
        <w:t>2</w:t>
      </w:r>
      <w:r w:rsidR="007353F1">
        <w:t>8</w:t>
      </w:r>
      <w:r w:rsidRPr="00AA2BCC">
        <w:tab/>
      </w:r>
      <w:r w:rsidR="000B4893">
        <w:t xml:space="preserve">The training opportunities offered by the Local Authority (LA) and the Truro and </w:t>
      </w:r>
      <w:proofErr w:type="spellStart"/>
      <w:r w:rsidR="000B4893">
        <w:t>Penwith</w:t>
      </w:r>
      <w:proofErr w:type="spellEnd"/>
      <w:r w:rsidR="000B4893">
        <w:t xml:space="preserve"> Academy Trust (TPAT) </w:t>
      </w:r>
      <w:r w:rsidR="00E93207">
        <w:t>had been</w:t>
      </w:r>
      <w:r w:rsidR="000B4893">
        <w:t xml:space="preserve"> shared with governors prior to the meeting.  </w:t>
      </w:r>
    </w:p>
    <w:p w14:paraId="14ECAD9B" w14:textId="51A6577B" w:rsidR="00405CD7" w:rsidRDefault="00405CD7" w:rsidP="00D3701B">
      <w:pPr>
        <w:spacing w:after="120"/>
        <w:ind w:left="709" w:hanging="709"/>
      </w:pPr>
      <w:r w:rsidRPr="003469F4">
        <w:t>4.</w:t>
      </w:r>
      <w:r w:rsidR="007353F1">
        <w:t>29</w:t>
      </w:r>
      <w:r w:rsidRPr="003469F4">
        <w:tab/>
        <w:t xml:space="preserve">The </w:t>
      </w:r>
      <w:r w:rsidR="000B4893" w:rsidRPr="003469F4">
        <w:t xml:space="preserve">Headteacher </w:t>
      </w:r>
      <w:r w:rsidR="003469F4" w:rsidRPr="003469F4">
        <w:t>reiterated the importance of safeguarding training for governors.</w:t>
      </w:r>
    </w:p>
    <w:p w14:paraId="1398E3F3" w14:textId="4A41577B" w:rsidR="00A01670" w:rsidRPr="0029244C" w:rsidRDefault="00205634" w:rsidP="00554794">
      <w:pPr>
        <w:keepNext/>
        <w:numPr>
          <w:ilvl w:val="0"/>
          <w:numId w:val="1"/>
        </w:numPr>
        <w:overflowPunct/>
        <w:spacing w:before="240" w:after="120" w:line="240" w:lineRule="auto"/>
        <w:ind w:left="709" w:hanging="709"/>
        <w:outlineLvl w:val="0"/>
        <w:rPr>
          <w:rFonts w:asciiTheme="minorHAnsi" w:eastAsia="Times New Roman" w:hAnsiTheme="minorHAnsi"/>
          <w:b/>
          <w:caps/>
          <w:kern w:val="32"/>
        </w:rPr>
      </w:pPr>
      <w:r w:rsidRPr="0029244C">
        <w:rPr>
          <w:rFonts w:asciiTheme="minorHAnsi" w:eastAsia="Times New Roman" w:hAnsiTheme="minorHAnsi"/>
          <w:b/>
          <w:caps/>
          <w:kern w:val="32"/>
        </w:rPr>
        <w:t>minutes of the previous meeting</w:t>
      </w:r>
    </w:p>
    <w:p w14:paraId="5565C1B7" w14:textId="7242A24A" w:rsidR="001C34C6" w:rsidRPr="0029244C" w:rsidRDefault="00BD4C93" w:rsidP="00554794">
      <w:pPr>
        <w:overflowPunct/>
        <w:spacing w:after="120" w:line="240" w:lineRule="auto"/>
        <w:ind w:left="709" w:hanging="709"/>
        <w:rPr>
          <w:rFonts w:asciiTheme="minorHAnsi" w:eastAsia="Times New Roman" w:hAnsiTheme="minorHAnsi"/>
        </w:rPr>
      </w:pPr>
      <w:r>
        <w:rPr>
          <w:rFonts w:asciiTheme="minorHAnsi" w:eastAsia="Times New Roman" w:hAnsiTheme="minorHAnsi"/>
        </w:rPr>
        <w:t>5</w:t>
      </w:r>
      <w:r w:rsidR="00464781" w:rsidRPr="0029244C">
        <w:rPr>
          <w:rFonts w:asciiTheme="minorHAnsi" w:eastAsia="Times New Roman" w:hAnsiTheme="minorHAnsi"/>
        </w:rPr>
        <w:t>.1</w:t>
      </w:r>
      <w:r w:rsidR="00464781" w:rsidRPr="0029244C">
        <w:rPr>
          <w:rFonts w:asciiTheme="minorHAnsi" w:eastAsia="Times New Roman" w:hAnsiTheme="minorHAnsi"/>
        </w:rPr>
        <w:tab/>
      </w:r>
      <w:r w:rsidR="00961FFC">
        <w:rPr>
          <w:rFonts w:asciiTheme="minorHAnsi" w:eastAsia="Times New Roman" w:hAnsiTheme="minorHAnsi"/>
        </w:rPr>
        <w:t xml:space="preserve">The minutes of the </w:t>
      </w:r>
      <w:r w:rsidR="009A0A6D">
        <w:rPr>
          <w:rFonts w:asciiTheme="minorHAnsi" w:eastAsia="Times New Roman" w:hAnsiTheme="minorHAnsi"/>
        </w:rPr>
        <w:t>previous</w:t>
      </w:r>
      <w:r w:rsidR="00961FFC">
        <w:rPr>
          <w:rFonts w:asciiTheme="minorHAnsi" w:eastAsia="Times New Roman" w:hAnsiTheme="minorHAnsi"/>
        </w:rPr>
        <w:t xml:space="preserve"> </w:t>
      </w:r>
      <w:r w:rsidR="006421F2">
        <w:rPr>
          <w:rFonts w:asciiTheme="minorHAnsi" w:eastAsia="Times New Roman" w:hAnsiTheme="minorHAnsi"/>
        </w:rPr>
        <w:t xml:space="preserve">meeting </w:t>
      </w:r>
      <w:r w:rsidR="003C09F8" w:rsidRPr="0029244C">
        <w:rPr>
          <w:rFonts w:asciiTheme="minorHAnsi" w:eastAsia="Times New Roman" w:hAnsiTheme="minorHAnsi"/>
        </w:rPr>
        <w:t>had been shared with governors prior to the meeting</w:t>
      </w:r>
      <w:r w:rsidR="006421F2">
        <w:rPr>
          <w:rFonts w:asciiTheme="minorHAnsi" w:eastAsia="Times New Roman" w:hAnsiTheme="minorHAnsi"/>
        </w:rPr>
        <w:t>.</w:t>
      </w:r>
    </w:p>
    <w:p w14:paraId="3F503B17" w14:textId="4CD502C6" w:rsidR="00D1367B" w:rsidRDefault="00BD4C93" w:rsidP="006421F2">
      <w:pPr>
        <w:overflowPunct/>
        <w:spacing w:after="120" w:line="240" w:lineRule="auto"/>
        <w:ind w:left="709" w:hanging="709"/>
        <w:rPr>
          <w:rFonts w:asciiTheme="minorHAnsi" w:eastAsia="Times New Roman" w:hAnsiTheme="minorHAnsi"/>
        </w:rPr>
      </w:pPr>
      <w:r>
        <w:rPr>
          <w:rFonts w:asciiTheme="minorHAnsi" w:eastAsia="Times New Roman" w:hAnsiTheme="minorHAnsi"/>
        </w:rPr>
        <w:t>5</w:t>
      </w:r>
      <w:r w:rsidR="001C34C6" w:rsidRPr="0029244C">
        <w:rPr>
          <w:rFonts w:asciiTheme="minorHAnsi" w:eastAsia="Times New Roman" w:hAnsiTheme="minorHAnsi"/>
        </w:rPr>
        <w:t>.2</w:t>
      </w:r>
      <w:r w:rsidR="001C34C6" w:rsidRPr="0029244C">
        <w:rPr>
          <w:rFonts w:asciiTheme="minorHAnsi" w:eastAsia="Times New Roman" w:hAnsiTheme="minorHAnsi"/>
        </w:rPr>
        <w:tab/>
      </w:r>
      <w:r w:rsidR="006421F2">
        <w:rPr>
          <w:rFonts w:asciiTheme="minorHAnsi" w:eastAsia="Times New Roman" w:hAnsiTheme="minorHAnsi"/>
        </w:rPr>
        <w:t xml:space="preserve">The Full Governing Body (FGB) </w:t>
      </w:r>
      <w:r w:rsidR="006421F2" w:rsidRPr="00961FFC">
        <w:rPr>
          <w:rFonts w:asciiTheme="minorHAnsi" w:eastAsia="Times New Roman" w:hAnsiTheme="minorHAnsi"/>
          <w:b/>
        </w:rPr>
        <w:t>approved</w:t>
      </w:r>
      <w:r w:rsidR="00F8794A">
        <w:rPr>
          <w:rFonts w:asciiTheme="minorHAnsi" w:eastAsia="Times New Roman" w:hAnsiTheme="minorHAnsi"/>
        </w:rPr>
        <w:t xml:space="preserve"> </w:t>
      </w:r>
      <w:r w:rsidR="006421F2">
        <w:rPr>
          <w:rFonts w:asciiTheme="minorHAnsi" w:eastAsia="Times New Roman" w:hAnsiTheme="minorHAnsi"/>
        </w:rPr>
        <w:t>the minutes of the meeting held on</w:t>
      </w:r>
      <w:r w:rsidR="00F8794A">
        <w:rPr>
          <w:rFonts w:asciiTheme="minorHAnsi" w:eastAsia="Times New Roman" w:hAnsiTheme="minorHAnsi"/>
        </w:rPr>
        <w:t xml:space="preserve"> </w:t>
      </w:r>
      <w:r>
        <w:rPr>
          <w:rFonts w:asciiTheme="minorHAnsi" w:eastAsia="Times New Roman" w:hAnsiTheme="minorHAnsi"/>
        </w:rPr>
        <w:t>18 July</w:t>
      </w:r>
      <w:r w:rsidR="005F414A">
        <w:rPr>
          <w:rFonts w:asciiTheme="minorHAnsi" w:eastAsia="Times New Roman" w:hAnsiTheme="minorHAnsi"/>
        </w:rPr>
        <w:t xml:space="preserve"> </w:t>
      </w:r>
      <w:r w:rsidR="00F8794A">
        <w:rPr>
          <w:rFonts w:asciiTheme="minorHAnsi" w:eastAsia="Times New Roman" w:hAnsiTheme="minorHAnsi"/>
        </w:rPr>
        <w:t>2022 as a</w:t>
      </w:r>
      <w:r w:rsidR="005F414A">
        <w:rPr>
          <w:rFonts w:asciiTheme="minorHAnsi" w:eastAsia="Times New Roman" w:hAnsiTheme="minorHAnsi"/>
        </w:rPr>
        <w:t>n</w:t>
      </w:r>
      <w:r w:rsidR="00F8794A">
        <w:rPr>
          <w:rFonts w:asciiTheme="minorHAnsi" w:eastAsia="Times New Roman" w:hAnsiTheme="minorHAnsi"/>
        </w:rPr>
        <w:t xml:space="preserve"> </w:t>
      </w:r>
      <w:r w:rsidR="005F414A">
        <w:rPr>
          <w:rFonts w:asciiTheme="minorHAnsi" w:eastAsia="Times New Roman" w:hAnsiTheme="minorHAnsi"/>
        </w:rPr>
        <w:t>accurate</w:t>
      </w:r>
      <w:r w:rsidR="00F8794A">
        <w:rPr>
          <w:rFonts w:asciiTheme="minorHAnsi" w:eastAsia="Times New Roman" w:hAnsiTheme="minorHAnsi"/>
        </w:rPr>
        <w:t xml:space="preserve"> record.</w:t>
      </w:r>
    </w:p>
    <w:p w14:paraId="70817046" w14:textId="7A1429EA" w:rsidR="00A01670" w:rsidRPr="0029244C" w:rsidRDefault="00205634" w:rsidP="00554794">
      <w:pPr>
        <w:keepNext/>
        <w:numPr>
          <w:ilvl w:val="0"/>
          <w:numId w:val="1"/>
        </w:numPr>
        <w:overflowPunct/>
        <w:spacing w:before="240" w:after="120" w:line="240" w:lineRule="auto"/>
        <w:ind w:left="709" w:hanging="709"/>
        <w:outlineLvl w:val="0"/>
        <w:rPr>
          <w:rFonts w:asciiTheme="minorHAnsi" w:eastAsia="Times New Roman" w:hAnsiTheme="minorHAnsi"/>
          <w:b/>
          <w:caps/>
          <w:kern w:val="32"/>
        </w:rPr>
      </w:pPr>
      <w:r w:rsidRPr="0029244C">
        <w:rPr>
          <w:rFonts w:asciiTheme="minorHAnsi" w:eastAsia="Times New Roman" w:hAnsiTheme="minorHAnsi"/>
          <w:b/>
          <w:caps/>
          <w:kern w:val="32"/>
        </w:rPr>
        <w:t>matters arising and action tracker</w:t>
      </w:r>
    </w:p>
    <w:p w14:paraId="45CB234E" w14:textId="66EFB03C" w:rsidR="00447FE1" w:rsidRPr="00447FE1" w:rsidRDefault="00447FE1" w:rsidP="00554794">
      <w:pPr>
        <w:spacing w:line="240" w:lineRule="auto"/>
        <w:ind w:left="709" w:hanging="709"/>
        <w:rPr>
          <w:rFonts w:asciiTheme="minorHAnsi" w:eastAsia="Times New Roman" w:hAnsiTheme="minorHAnsi"/>
          <w:b/>
        </w:rPr>
      </w:pPr>
      <w:r>
        <w:rPr>
          <w:rFonts w:asciiTheme="minorHAnsi" w:eastAsia="Times New Roman" w:hAnsiTheme="minorHAnsi"/>
          <w:b/>
        </w:rPr>
        <w:t>a)</w:t>
      </w:r>
      <w:r>
        <w:rPr>
          <w:rFonts w:asciiTheme="minorHAnsi" w:eastAsia="Times New Roman" w:hAnsiTheme="minorHAnsi"/>
          <w:b/>
        </w:rPr>
        <w:tab/>
      </w:r>
      <w:r w:rsidRPr="00447FE1">
        <w:rPr>
          <w:rFonts w:asciiTheme="minorHAnsi" w:eastAsia="Times New Roman" w:hAnsiTheme="minorHAnsi"/>
          <w:b/>
        </w:rPr>
        <w:t>Action Tracker</w:t>
      </w:r>
    </w:p>
    <w:p w14:paraId="21C90B51" w14:textId="5F9448DC" w:rsidR="00447FE1" w:rsidRPr="003D7CFB" w:rsidRDefault="00BD4C93" w:rsidP="003D7CFB">
      <w:pPr>
        <w:spacing w:line="240" w:lineRule="auto"/>
        <w:ind w:left="709" w:hanging="709"/>
        <w:rPr>
          <w:rFonts w:asciiTheme="minorHAnsi" w:eastAsia="Times New Roman" w:hAnsiTheme="minorHAnsi"/>
        </w:rPr>
      </w:pPr>
      <w:r>
        <w:rPr>
          <w:rFonts w:asciiTheme="minorHAnsi" w:eastAsia="Times New Roman" w:hAnsiTheme="minorHAnsi"/>
        </w:rPr>
        <w:t>6</w:t>
      </w:r>
      <w:r w:rsidR="00AF40D1" w:rsidRPr="0029244C">
        <w:rPr>
          <w:rFonts w:asciiTheme="minorHAnsi" w:eastAsia="Times New Roman" w:hAnsiTheme="minorHAnsi"/>
        </w:rPr>
        <w:t>.1</w:t>
      </w:r>
      <w:r w:rsidR="00AF40D1" w:rsidRPr="0029244C">
        <w:rPr>
          <w:rFonts w:asciiTheme="minorHAnsi" w:eastAsia="Times New Roman" w:hAnsiTheme="minorHAnsi"/>
        </w:rPr>
        <w:tab/>
      </w:r>
      <w:r w:rsidR="0048303F" w:rsidRPr="0029244C">
        <w:rPr>
          <w:lang w:val="en-US"/>
        </w:rPr>
        <w:t xml:space="preserve">A report prepared by the Clerk on the current status of actions assigned at previous meetings had been shared with governors prior to the meeting.  </w:t>
      </w:r>
      <w:r>
        <w:rPr>
          <w:lang w:val="en-US"/>
        </w:rPr>
        <w:t>The Headteacher said that all of the actions had been completed or were in hand.</w:t>
      </w:r>
    </w:p>
    <w:p w14:paraId="636C1FEE" w14:textId="453B87B0" w:rsidR="003D7CFB" w:rsidRDefault="00BD4C93" w:rsidP="00F8794A">
      <w:pPr>
        <w:spacing w:line="240" w:lineRule="auto"/>
        <w:ind w:left="709" w:hanging="709"/>
      </w:pPr>
      <w:r>
        <w:rPr>
          <w:rFonts w:asciiTheme="minorHAnsi" w:eastAsia="Times New Roman" w:hAnsiTheme="minorHAnsi"/>
          <w:lang w:val="en-US"/>
        </w:rPr>
        <w:t>6</w:t>
      </w:r>
      <w:r w:rsidR="00447FE1">
        <w:rPr>
          <w:rFonts w:asciiTheme="minorHAnsi" w:eastAsia="Times New Roman" w:hAnsiTheme="minorHAnsi"/>
          <w:lang w:val="en-US"/>
        </w:rPr>
        <w:t>.2</w:t>
      </w:r>
      <w:r w:rsidR="00447FE1">
        <w:rPr>
          <w:rFonts w:asciiTheme="minorHAnsi" w:eastAsia="Times New Roman" w:hAnsiTheme="minorHAnsi"/>
          <w:lang w:val="en-US"/>
        </w:rPr>
        <w:tab/>
      </w:r>
      <w:r w:rsidRPr="00BD4C93">
        <w:rPr>
          <w:b/>
        </w:rPr>
        <w:t>A governor asked</w:t>
      </w:r>
      <w:r>
        <w:t xml:space="preserve"> whether the School Improvement Partner</w:t>
      </w:r>
      <w:r w:rsidR="004E6E1B">
        <w:t xml:space="preserve"> </w:t>
      </w:r>
      <w:r>
        <w:t xml:space="preserve">had provided a written report.  </w:t>
      </w:r>
      <w:r w:rsidRPr="00BD4C93">
        <w:rPr>
          <w:b/>
        </w:rPr>
        <w:t>The Headteacher replied</w:t>
      </w:r>
      <w:r>
        <w:t xml:space="preserve"> that the feedback had been verbal; some minor changes had been made to the Self-Evaluation Form (SEF) as a result.</w:t>
      </w:r>
    </w:p>
    <w:p w14:paraId="08D91BA8" w14:textId="5AC04228" w:rsidR="00DF71A5" w:rsidRDefault="00DF71A5" w:rsidP="00F8794A">
      <w:pPr>
        <w:spacing w:line="240" w:lineRule="auto"/>
        <w:ind w:left="709" w:hanging="709"/>
        <w:rPr>
          <w:rFonts w:asciiTheme="minorHAnsi" w:eastAsia="Times New Roman" w:hAnsiTheme="minorHAnsi"/>
          <w:lang w:val="en-US"/>
        </w:rPr>
      </w:pPr>
      <w:r>
        <w:rPr>
          <w:rFonts w:asciiTheme="minorHAnsi" w:eastAsia="Times New Roman" w:hAnsiTheme="minorHAnsi"/>
          <w:lang w:val="en-US"/>
        </w:rPr>
        <w:t>6.3</w:t>
      </w:r>
      <w:r>
        <w:rPr>
          <w:rFonts w:asciiTheme="minorHAnsi" w:eastAsia="Times New Roman" w:hAnsiTheme="minorHAnsi"/>
          <w:lang w:val="en-US"/>
        </w:rPr>
        <w:tab/>
        <w:t xml:space="preserve">The Headteacher informed governors that, further to the changes already made to the pay scales and grading structure for </w:t>
      </w:r>
      <w:r w:rsidR="002B0081">
        <w:rPr>
          <w:rFonts w:asciiTheme="minorHAnsi" w:eastAsia="Times New Roman" w:hAnsiTheme="minorHAnsi"/>
          <w:lang w:val="en-US"/>
        </w:rPr>
        <w:t>support staff</w:t>
      </w:r>
      <w:r>
        <w:rPr>
          <w:rFonts w:asciiTheme="minorHAnsi" w:eastAsia="Times New Roman" w:hAnsiTheme="minorHAnsi"/>
          <w:lang w:val="en-US"/>
        </w:rPr>
        <w:t xml:space="preserve">, </w:t>
      </w:r>
      <w:r w:rsidR="002B0081" w:rsidRPr="002B0081">
        <w:rPr>
          <w:rFonts w:asciiTheme="minorHAnsi" w:eastAsia="Times New Roman" w:hAnsiTheme="minorHAnsi"/>
          <w:lang w:val="en-US"/>
        </w:rPr>
        <w:t xml:space="preserve">the </w:t>
      </w:r>
      <w:r w:rsidR="002B0081">
        <w:rPr>
          <w:rFonts w:asciiTheme="minorHAnsi" w:eastAsia="Times New Roman" w:hAnsiTheme="minorHAnsi"/>
          <w:lang w:val="en-US"/>
        </w:rPr>
        <w:t>LA</w:t>
      </w:r>
      <w:r w:rsidR="002B0081" w:rsidRPr="002B0081">
        <w:rPr>
          <w:rFonts w:asciiTheme="minorHAnsi" w:eastAsia="Times New Roman" w:hAnsiTheme="minorHAnsi"/>
          <w:lang w:val="en-US"/>
        </w:rPr>
        <w:t xml:space="preserve"> had decided to mirror recent updates to the national pay spine</w:t>
      </w:r>
      <w:r w:rsidR="002B0081">
        <w:rPr>
          <w:rFonts w:asciiTheme="minorHAnsi" w:eastAsia="Times New Roman" w:hAnsiTheme="minorHAnsi"/>
          <w:lang w:val="en-US"/>
        </w:rPr>
        <w:t xml:space="preserve"> for ‘Green Book’ personnel.  T</w:t>
      </w:r>
      <w:r w:rsidR="002B0081" w:rsidRPr="002B0081">
        <w:rPr>
          <w:rFonts w:asciiTheme="minorHAnsi" w:eastAsia="Times New Roman" w:hAnsiTheme="minorHAnsi"/>
          <w:lang w:val="en-US"/>
        </w:rPr>
        <w:t xml:space="preserve">he lowest grade point would </w:t>
      </w:r>
      <w:r w:rsidR="002B0081">
        <w:rPr>
          <w:rFonts w:asciiTheme="minorHAnsi" w:eastAsia="Times New Roman" w:hAnsiTheme="minorHAnsi"/>
          <w:lang w:val="en-US"/>
        </w:rPr>
        <w:t xml:space="preserve">now </w:t>
      </w:r>
      <w:r w:rsidR="002B0081" w:rsidRPr="002B0081">
        <w:rPr>
          <w:rFonts w:asciiTheme="minorHAnsi" w:eastAsia="Times New Roman" w:hAnsiTheme="minorHAnsi"/>
          <w:lang w:val="en-US"/>
        </w:rPr>
        <w:t xml:space="preserve">increase from £19,099 to £20,258.  </w:t>
      </w:r>
    </w:p>
    <w:p w14:paraId="04C05349" w14:textId="50798CC9" w:rsidR="002B0081" w:rsidRDefault="002B0081" w:rsidP="00F8794A">
      <w:pPr>
        <w:spacing w:line="240" w:lineRule="auto"/>
        <w:ind w:left="709" w:hanging="709"/>
        <w:rPr>
          <w:rFonts w:asciiTheme="minorHAnsi" w:eastAsia="Times New Roman" w:hAnsiTheme="minorHAnsi"/>
          <w:lang w:val="en-US"/>
        </w:rPr>
      </w:pPr>
      <w:r>
        <w:rPr>
          <w:rFonts w:asciiTheme="minorHAnsi" w:eastAsia="Times New Roman" w:hAnsiTheme="minorHAnsi"/>
          <w:lang w:val="en-US"/>
        </w:rPr>
        <w:t>6.5</w:t>
      </w:r>
      <w:r>
        <w:rPr>
          <w:rFonts w:asciiTheme="minorHAnsi" w:eastAsia="Times New Roman" w:hAnsiTheme="minorHAnsi"/>
          <w:lang w:val="en-US"/>
        </w:rPr>
        <w:tab/>
        <w:t xml:space="preserve">A governor asked how much the unfunded pay increases for teachers and support staff would add to the budget.  The Headteacher replied that expenditure would be approximately £8,000 over for teachers </w:t>
      </w:r>
      <w:r w:rsidR="004E6E1B">
        <w:rPr>
          <w:rFonts w:asciiTheme="minorHAnsi" w:eastAsia="Times New Roman" w:hAnsiTheme="minorHAnsi"/>
          <w:lang w:val="en-US"/>
        </w:rPr>
        <w:t xml:space="preserve">pay </w:t>
      </w:r>
      <w:r>
        <w:rPr>
          <w:rFonts w:asciiTheme="minorHAnsi" w:eastAsia="Times New Roman" w:hAnsiTheme="minorHAnsi"/>
          <w:lang w:val="en-US"/>
        </w:rPr>
        <w:t>and £5,000 over for support staff</w:t>
      </w:r>
      <w:r w:rsidR="004E6E1B">
        <w:rPr>
          <w:rFonts w:asciiTheme="minorHAnsi" w:eastAsia="Times New Roman" w:hAnsiTheme="minorHAnsi"/>
          <w:lang w:val="en-US"/>
        </w:rPr>
        <w:t xml:space="preserve"> pay</w:t>
      </w:r>
      <w:r>
        <w:rPr>
          <w:rFonts w:asciiTheme="minorHAnsi" w:eastAsia="Times New Roman" w:hAnsiTheme="minorHAnsi"/>
          <w:lang w:val="en-US"/>
        </w:rPr>
        <w:t>.</w:t>
      </w:r>
    </w:p>
    <w:p w14:paraId="61F32F6D" w14:textId="235B3919" w:rsidR="002B0081" w:rsidRDefault="002B0081" w:rsidP="00F8794A">
      <w:pPr>
        <w:spacing w:line="240" w:lineRule="auto"/>
        <w:ind w:left="709" w:hanging="709"/>
      </w:pPr>
      <w:r>
        <w:rPr>
          <w:rFonts w:asciiTheme="minorHAnsi" w:eastAsia="Times New Roman" w:hAnsiTheme="minorHAnsi"/>
          <w:lang w:val="en-US"/>
        </w:rPr>
        <w:t>6.5</w:t>
      </w:r>
      <w:r>
        <w:rPr>
          <w:rFonts w:asciiTheme="minorHAnsi" w:eastAsia="Times New Roman" w:hAnsiTheme="minorHAnsi"/>
          <w:lang w:val="en-US"/>
        </w:rPr>
        <w:tab/>
        <w:t xml:space="preserve">A governor observed that the School </w:t>
      </w:r>
      <w:r w:rsidR="0045764D">
        <w:rPr>
          <w:rFonts w:asciiTheme="minorHAnsi" w:eastAsia="Times New Roman" w:hAnsiTheme="minorHAnsi"/>
          <w:lang w:val="en-US"/>
        </w:rPr>
        <w:t>would be able to cover</w:t>
      </w:r>
      <w:r>
        <w:rPr>
          <w:rFonts w:asciiTheme="minorHAnsi" w:eastAsia="Times New Roman" w:hAnsiTheme="minorHAnsi"/>
          <w:lang w:val="en-US"/>
        </w:rPr>
        <w:t xml:space="preserve"> the increase in 2022-23 and probably in 2023-24.  However, many schools would not be in a similar position; the government would have to put some support in place.</w:t>
      </w:r>
    </w:p>
    <w:p w14:paraId="4BB32A7D" w14:textId="4408ADD6" w:rsidR="00010F12" w:rsidRDefault="002B0081" w:rsidP="00554794">
      <w:pPr>
        <w:spacing w:after="120" w:line="240" w:lineRule="auto"/>
        <w:ind w:left="709" w:hanging="709"/>
        <w:rPr>
          <w:rFonts w:asciiTheme="minorHAnsi" w:eastAsia="Times New Roman" w:hAnsiTheme="minorHAnsi"/>
        </w:rPr>
      </w:pPr>
      <w:r>
        <w:rPr>
          <w:rFonts w:asciiTheme="minorHAnsi" w:eastAsia="Times New Roman" w:hAnsiTheme="minorHAnsi"/>
        </w:rPr>
        <w:t>6.6</w:t>
      </w:r>
      <w:r w:rsidR="00010F12" w:rsidRPr="0029244C">
        <w:rPr>
          <w:rFonts w:asciiTheme="minorHAnsi" w:eastAsia="Times New Roman" w:hAnsiTheme="minorHAnsi"/>
        </w:rPr>
        <w:tab/>
        <w:t xml:space="preserve">The </w:t>
      </w:r>
      <w:r w:rsidR="00447FE1">
        <w:rPr>
          <w:rFonts w:asciiTheme="minorHAnsi" w:eastAsia="Times New Roman" w:hAnsiTheme="minorHAnsi"/>
        </w:rPr>
        <w:t xml:space="preserve">FGB </w:t>
      </w:r>
      <w:r w:rsidR="00010F12" w:rsidRPr="0029244C">
        <w:rPr>
          <w:rFonts w:asciiTheme="minorHAnsi" w:eastAsia="Times New Roman" w:hAnsiTheme="minorHAnsi"/>
          <w:b/>
        </w:rPr>
        <w:t xml:space="preserve">noted </w:t>
      </w:r>
      <w:r w:rsidR="00010F12" w:rsidRPr="0029244C">
        <w:rPr>
          <w:rFonts w:asciiTheme="minorHAnsi" w:eastAsia="Times New Roman" w:hAnsiTheme="minorHAnsi"/>
        </w:rPr>
        <w:t>the action tracker.</w:t>
      </w:r>
    </w:p>
    <w:p w14:paraId="77262829" w14:textId="77777777" w:rsidR="00E93207" w:rsidRDefault="00E93207" w:rsidP="00554794">
      <w:pPr>
        <w:spacing w:after="120" w:line="240" w:lineRule="auto"/>
        <w:ind w:left="709" w:hanging="709"/>
        <w:rPr>
          <w:rFonts w:asciiTheme="minorHAnsi" w:eastAsia="Times New Roman" w:hAnsiTheme="minorHAnsi"/>
        </w:rPr>
      </w:pPr>
    </w:p>
    <w:p w14:paraId="7B6EF9A1" w14:textId="1840C5B9" w:rsidR="00447FE1" w:rsidRPr="00447FE1" w:rsidRDefault="00447FE1" w:rsidP="00554794">
      <w:pPr>
        <w:spacing w:after="120" w:line="240" w:lineRule="auto"/>
        <w:ind w:left="709" w:hanging="709"/>
        <w:rPr>
          <w:rFonts w:asciiTheme="minorHAnsi" w:eastAsia="Times New Roman" w:hAnsiTheme="minorHAnsi"/>
          <w:b/>
        </w:rPr>
      </w:pPr>
      <w:r w:rsidRPr="00447FE1">
        <w:rPr>
          <w:rFonts w:asciiTheme="minorHAnsi" w:eastAsia="Times New Roman" w:hAnsiTheme="minorHAnsi"/>
          <w:b/>
        </w:rPr>
        <w:lastRenderedPageBreak/>
        <w:t>b)</w:t>
      </w:r>
      <w:r w:rsidRPr="00447FE1">
        <w:rPr>
          <w:rFonts w:asciiTheme="minorHAnsi" w:eastAsia="Times New Roman" w:hAnsiTheme="minorHAnsi"/>
          <w:b/>
        </w:rPr>
        <w:tab/>
        <w:t>Identification of Any Other Business</w:t>
      </w:r>
    </w:p>
    <w:p w14:paraId="6B6B8E58" w14:textId="0B7D72B1" w:rsidR="00447FE1" w:rsidRPr="0029244C" w:rsidRDefault="002B0081" w:rsidP="00554794">
      <w:pPr>
        <w:spacing w:after="120" w:line="240" w:lineRule="auto"/>
        <w:ind w:left="709" w:hanging="709"/>
        <w:rPr>
          <w:rFonts w:asciiTheme="minorHAnsi" w:eastAsia="Times New Roman" w:hAnsiTheme="minorHAnsi"/>
        </w:rPr>
      </w:pPr>
      <w:r>
        <w:rPr>
          <w:rFonts w:asciiTheme="minorHAnsi" w:eastAsia="Times New Roman" w:hAnsiTheme="minorHAnsi"/>
        </w:rPr>
        <w:t>6.7</w:t>
      </w:r>
      <w:r w:rsidR="00447FE1">
        <w:rPr>
          <w:rFonts w:asciiTheme="minorHAnsi" w:eastAsia="Times New Roman" w:hAnsiTheme="minorHAnsi"/>
        </w:rPr>
        <w:tab/>
      </w:r>
      <w:r w:rsidR="00350AB8">
        <w:rPr>
          <w:rFonts w:asciiTheme="minorHAnsi" w:eastAsia="Times New Roman" w:hAnsiTheme="minorHAnsi"/>
        </w:rPr>
        <w:t xml:space="preserve">No other business was identified that required urgent discussion. </w:t>
      </w:r>
    </w:p>
    <w:p w14:paraId="630862FB" w14:textId="057156F8" w:rsidR="00A01670" w:rsidRDefault="0045764D" w:rsidP="00554794">
      <w:pPr>
        <w:keepNext/>
        <w:overflowPunct/>
        <w:spacing w:before="240" w:after="120" w:line="240" w:lineRule="auto"/>
        <w:outlineLvl w:val="0"/>
        <w:rPr>
          <w:rFonts w:asciiTheme="minorHAnsi" w:eastAsia="Times New Roman" w:hAnsiTheme="minorHAnsi"/>
          <w:b/>
          <w:caps/>
          <w:kern w:val="32"/>
        </w:rPr>
      </w:pPr>
      <w:r>
        <w:rPr>
          <w:rFonts w:asciiTheme="minorHAnsi" w:eastAsia="Times New Roman" w:hAnsiTheme="minorHAnsi"/>
          <w:b/>
          <w:caps/>
          <w:kern w:val="32"/>
        </w:rPr>
        <w:t>7</w:t>
      </w:r>
      <w:r w:rsidR="00A01670" w:rsidRPr="0029244C">
        <w:rPr>
          <w:rFonts w:asciiTheme="minorHAnsi" w:eastAsia="Times New Roman" w:hAnsiTheme="minorHAnsi"/>
          <w:b/>
          <w:caps/>
          <w:kern w:val="32"/>
        </w:rPr>
        <w:tab/>
      </w:r>
      <w:r w:rsidR="003861DB" w:rsidRPr="0029244C">
        <w:rPr>
          <w:rFonts w:asciiTheme="minorHAnsi" w:eastAsia="Times New Roman" w:hAnsiTheme="minorHAnsi"/>
          <w:b/>
          <w:caps/>
          <w:kern w:val="32"/>
        </w:rPr>
        <w:t>headteacher’s report</w:t>
      </w:r>
    </w:p>
    <w:p w14:paraId="3E636BAE" w14:textId="7DBEC8AD" w:rsidR="00A60642" w:rsidRDefault="0045764D" w:rsidP="00A60642">
      <w:pPr>
        <w:tabs>
          <w:tab w:val="left" w:pos="709"/>
        </w:tabs>
        <w:spacing w:after="120" w:line="240" w:lineRule="auto"/>
        <w:ind w:left="709" w:hanging="709"/>
        <w:rPr>
          <w:rFonts w:asciiTheme="minorHAnsi" w:hAnsiTheme="minorHAnsi" w:cs="Verdana"/>
          <w:lang w:val="en-US"/>
        </w:rPr>
      </w:pPr>
      <w:r>
        <w:rPr>
          <w:rFonts w:asciiTheme="minorHAnsi" w:hAnsiTheme="minorHAnsi" w:cs="Verdana"/>
          <w:lang w:val="en-US"/>
        </w:rPr>
        <w:t>7</w:t>
      </w:r>
      <w:r w:rsidR="005D3DD8">
        <w:rPr>
          <w:rFonts w:asciiTheme="minorHAnsi" w:hAnsiTheme="minorHAnsi" w:cs="Verdana"/>
          <w:lang w:val="en-US"/>
        </w:rPr>
        <w:t>.1</w:t>
      </w:r>
      <w:r w:rsidR="00A60642" w:rsidRPr="00A60642">
        <w:rPr>
          <w:rFonts w:asciiTheme="minorHAnsi" w:hAnsiTheme="minorHAnsi" w:cs="Verdana"/>
          <w:lang w:val="en-US"/>
        </w:rPr>
        <w:tab/>
      </w:r>
      <w:r w:rsidR="004160F9">
        <w:rPr>
          <w:rFonts w:asciiTheme="minorHAnsi" w:hAnsiTheme="minorHAnsi" w:cs="Verdana"/>
          <w:lang w:val="en-US"/>
        </w:rPr>
        <w:t xml:space="preserve">The Headteacher’s report had been shared with governors prior to the meeting.  The Headteacher </w:t>
      </w:r>
      <w:r>
        <w:rPr>
          <w:rFonts w:asciiTheme="minorHAnsi" w:hAnsiTheme="minorHAnsi" w:cs="Verdana"/>
          <w:lang w:val="en-US"/>
        </w:rPr>
        <w:t xml:space="preserve">drew governors’ attention to the new format and </w:t>
      </w:r>
      <w:r w:rsidR="004160F9">
        <w:rPr>
          <w:rFonts w:asciiTheme="minorHAnsi" w:hAnsiTheme="minorHAnsi" w:cs="Verdana"/>
          <w:lang w:val="en-US"/>
        </w:rPr>
        <w:t>highlighted some of the key points</w:t>
      </w:r>
    </w:p>
    <w:p w14:paraId="7BC00F73" w14:textId="6CB5C0D7" w:rsidR="005D3DD8" w:rsidRDefault="0045764D" w:rsidP="00A60642">
      <w:pPr>
        <w:tabs>
          <w:tab w:val="left" w:pos="709"/>
        </w:tabs>
        <w:spacing w:after="120" w:line="240" w:lineRule="auto"/>
        <w:ind w:left="709" w:hanging="709"/>
        <w:rPr>
          <w:rFonts w:asciiTheme="minorHAnsi" w:hAnsiTheme="minorHAnsi" w:cs="Verdana"/>
          <w:lang w:val="en-US"/>
        </w:rPr>
      </w:pPr>
      <w:r>
        <w:rPr>
          <w:rFonts w:asciiTheme="minorHAnsi" w:hAnsiTheme="minorHAnsi" w:cs="Verdana"/>
          <w:lang w:val="en-US"/>
        </w:rPr>
        <w:t>7</w:t>
      </w:r>
      <w:r w:rsidR="005D3DD8">
        <w:rPr>
          <w:rFonts w:asciiTheme="minorHAnsi" w:hAnsiTheme="minorHAnsi" w:cs="Verdana"/>
          <w:lang w:val="en-US"/>
        </w:rPr>
        <w:t>.2</w:t>
      </w:r>
      <w:r w:rsidR="005D3DD8">
        <w:rPr>
          <w:rFonts w:asciiTheme="minorHAnsi" w:hAnsiTheme="minorHAnsi" w:cs="Verdana"/>
          <w:lang w:val="en-US"/>
        </w:rPr>
        <w:tab/>
      </w:r>
      <w:r w:rsidR="004160F9">
        <w:rPr>
          <w:rFonts w:asciiTheme="minorHAnsi" w:hAnsiTheme="minorHAnsi" w:cs="Verdana"/>
          <w:lang w:val="en-US"/>
        </w:rPr>
        <w:t xml:space="preserve">Parental feedback on the </w:t>
      </w:r>
      <w:r w:rsidR="007353F1">
        <w:rPr>
          <w:rFonts w:asciiTheme="minorHAnsi" w:hAnsiTheme="minorHAnsi" w:cs="Verdana"/>
          <w:lang w:val="en-US"/>
        </w:rPr>
        <w:t>EYFS</w:t>
      </w:r>
      <w:r w:rsidR="004160F9">
        <w:rPr>
          <w:rFonts w:asciiTheme="minorHAnsi" w:hAnsiTheme="minorHAnsi" w:cs="Verdana"/>
          <w:lang w:val="en-US"/>
        </w:rPr>
        <w:t xml:space="preserve"> cohort’s start to school was much improved on the previous year. The phased integration received mixed reviews, as it made life difficult for working parents.  The schedule would be reviewed before next year, with consideration being given to reducing the staggered start from 2.5 weeks to 1 week.</w:t>
      </w:r>
    </w:p>
    <w:p w14:paraId="48AC65DC" w14:textId="69FC2926" w:rsidR="004160F9" w:rsidRDefault="0045764D" w:rsidP="00A60642">
      <w:pPr>
        <w:tabs>
          <w:tab w:val="left" w:pos="709"/>
        </w:tabs>
        <w:spacing w:after="120" w:line="240" w:lineRule="auto"/>
        <w:ind w:left="709" w:hanging="709"/>
        <w:rPr>
          <w:rFonts w:asciiTheme="minorHAnsi" w:hAnsiTheme="minorHAnsi" w:cs="Verdana"/>
          <w:lang w:val="en-US"/>
        </w:rPr>
      </w:pPr>
      <w:r>
        <w:rPr>
          <w:rFonts w:asciiTheme="minorHAnsi" w:hAnsiTheme="minorHAnsi" w:cs="Verdana"/>
          <w:lang w:val="en-US"/>
        </w:rPr>
        <w:t>7</w:t>
      </w:r>
      <w:r w:rsidR="004160F9">
        <w:rPr>
          <w:rFonts w:asciiTheme="minorHAnsi" w:hAnsiTheme="minorHAnsi" w:cs="Verdana"/>
          <w:lang w:val="en-US"/>
        </w:rPr>
        <w:t>.3</w:t>
      </w:r>
      <w:r w:rsidR="004160F9">
        <w:rPr>
          <w:rFonts w:asciiTheme="minorHAnsi" w:hAnsiTheme="minorHAnsi" w:cs="Verdana"/>
          <w:lang w:val="en-US"/>
        </w:rPr>
        <w:tab/>
      </w:r>
      <w:r w:rsidR="003F1940">
        <w:rPr>
          <w:rFonts w:asciiTheme="minorHAnsi" w:hAnsiTheme="minorHAnsi" w:cs="Verdana"/>
          <w:lang w:val="en-US"/>
        </w:rPr>
        <w:t xml:space="preserve">Since the departure of Karen Hamilton, the delivery of interventions had been altered.  As a Higher Level Teaching Assistant (HLTA), with a wealth of subject knowledge, </w:t>
      </w:r>
      <w:proofErr w:type="spellStart"/>
      <w:r w:rsidR="003F1940">
        <w:rPr>
          <w:rFonts w:asciiTheme="minorHAnsi" w:hAnsiTheme="minorHAnsi" w:cs="Verdana"/>
          <w:lang w:val="en-US"/>
        </w:rPr>
        <w:t>Ms</w:t>
      </w:r>
      <w:proofErr w:type="spellEnd"/>
      <w:r w:rsidR="003F1940">
        <w:rPr>
          <w:rFonts w:asciiTheme="minorHAnsi" w:hAnsiTheme="minorHAnsi" w:cs="Verdana"/>
          <w:lang w:val="en-US"/>
        </w:rPr>
        <w:t xml:space="preserve"> Hamilton had moved between classes to provide support where needed.  It had not proved possible to continue with this approach</w:t>
      </w:r>
      <w:r w:rsidR="0088009F">
        <w:rPr>
          <w:rFonts w:asciiTheme="minorHAnsi" w:hAnsiTheme="minorHAnsi" w:cs="Verdana"/>
          <w:lang w:val="en-US"/>
        </w:rPr>
        <w:t xml:space="preserve"> with</w:t>
      </w:r>
      <w:r w:rsidR="003F1940">
        <w:rPr>
          <w:rFonts w:asciiTheme="minorHAnsi" w:hAnsiTheme="minorHAnsi" w:cs="Verdana"/>
          <w:lang w:val="en-US"/>
        </w:rPr>
        <w:t xml:space="preserve"> </w:t>
      </w:r>
      <w:proofErr w:type="gramStart"/>
      <w:r w:rsidR="003F1940">
        <w:rPr>
          <w:rFonts w:asciiTheme="minorHAnsi" w:hAnsiTheme="minorHAnsi" w:cs="Verdana"/>
          <w:lang w:val="en-US"/>
        </w:rPr>
        <w:t>TAs</w:t>
      </w:r>
      <w:r w:rsidR="00BD625B">
        <w:rPr>
          <w:rFonts w:asciiTheme="minorHAnsi" w:hAnsiTheme="minorHAnsi" w:cs="Verdana"/>
          <w:lang w:val="en-US"/>
        </w:rPr>
        <w:t>.</w:t>
      </w:r>
      <w:proofErr w:type="gramEnd"/>
      <w:r w:rsidR="00BD625B">
        <w:rPr>
          <w:rFonts w:asciiTheme="minorHAnsi" w:hAnsiTheme="minorHAnsi" w:cs="Verdana"/>
          <w:lang w:val="en-US"/>
        </w:rPr>
        <w:t xml:space="preserve">  Instead</w:t>
      </w:r>
      <w:r w:rsidR="003F1940">
        <w:rPr>
          <w:rFonts w:asciiTheme="minorHAnsi" w:hAnsiTheme="minorHAnsi" w:cs="Verdana"/>
          <w:lang w:val="en-US"/>
        </w:rPr>
        <w:t xml:space="preserve">, </w:t>
      </w:r>
      <w:r w:rsidR="00BD625B">
        <w:rPr>
          <w:rFonts w:asciiTheme="minorHAnsi" w:hAnsiTheme="minorHAnsi" w:cs="Verdana"/>
          <w:lang w:val="en-US"/>
        </w:rPr>
        <w:t xml:space="preserve">TA’s were using </w:t>
      </w:r>
      <w:r w:rsidR="003F1940">
        <w:rPr>
          <w:rFonts w:asciiTheme="minorHAnsi" w:hAnsiTheme="minorHAnsi" w:cs="Verdana"/>
          <w:lang w:val="en-US"/>
        </w:rPr>
        <w:t>a precision teaching approach within</w:t>
      </w:r>
      <w:r w:rsidR="00BD625B">
        <w:rPr>
          <w:rFonts w:asciiTheme="minorHAnsi" w:hAnsiTheme="minorHAnsi" w:cs="Verdana"/>
          <w:lang w:val="en-US"/>
        </w:rPr>
        <w:t xml:space="preserve"> their own class, which </w:t>
      </w:r>
      <w:r w:rsidR="003F1940">
        <w:rPr>
          <w:rFonts w:asciiTheme="minorHAnsi" w:hAnsiTheme="minorHAnsi" w:cs="Verdana"/>
          <w:lang w:val="en-US"/>
        </w:rPr>
        <w:t xml:space="preserve">consisted on 1:1 small step interventions for 20 minutes at least 3 day per week. </w:t>
      </w:r>
      <w:r w:rsidR="0088009F">
        <w:rPr>
          <w:rFonts w:asciiTheme="minorHAnsi" w:hAnsiTheme="minorHAnsi" w:cs="Verdana"/>
          <w:lang w:val="en-US"/>
        </w:rPr>
        <w:t xml:space="preserve"> As this did not allow for</w:t>
      </w:r>
      <w:r w:rsidR="003F1940">
        <w:rPr>
          <w:rFonts w:asciiTheme="minorHAnsi" w:hAnsiTheme="minorHAnsi" w:cs="Verdana"/>
          <w:lang w:val="en-US"/>
        </w:rPr>
        <w:t xml:space="preserve"> group work, fewer children were receiving </w:t>
      </w:r>
      <w:r w:rsidR="0088009F">
        <w:rPr>
          <w:rFonts w:asciiTheme="minorHAnsi" w:hAnsiTheme="minorHAnsi" w:cs="Verdana"/>
          <w:lang w:val="en-US"/>
        </w:rPr>
        <w:t>interventions</w:t>
      </w:r>
      <w:r w:rsidR="003F1940">
        <w:rPr>
          <w:rFonts w:asciiTheme="minorHAnsi" w:hAnsiTheme="minorHAnsi" w:cs="Verdana"/>
          <w:lang w:val="en-US"/>
        </w:rPr>
        <w:t>.  However, the TAs were comfortable with the approach and the children were making progress.</w:t>
      </w:r>
    </w:p>
    <w:p w14:paraId="52BEADBF" w14:textId="2E5726FB" w:rsidR="0088009F" w:rsidRDefault="0045764D" w:rsidP="003F1940">
      <w:pPr>
        <w:tabs>
          <w:tab w:val="left" w:pos="709"/>
        </w:tabs>
        <w:spacing w:after="120" w:line="240" w:lineRule="auto"/>
        <w:ind w:left="709" w:hanging="709"/>
        <w:rPr>
          <w:rFonts w:asciiTheme="minorHAnsi" w:hAnsiTheme="minorHAnsi" w:cs="Verdana"/>
          <w:lang w:val="en-US"/>
        </w:rPr>
      </w:pPr>
      <w:r>
        <w:rPr>
          <w:rFonts w:asciiTheme="minorHAnsi" w:hAnsiTheme="minorHAnsi" w:cs="Verdana"/>
          <w:lang w:val="en-US"/>
        </w:rPr>
        <w:t>7</w:t>
      </w:r>
      <w:r w:rsidR="00BD625B">
        <w:rPr>
          <w:rFonts w:asciiTheme="minorHAnsi" w:hAnsiTheme="minorHAnsi" w:cs="Verdana"/>
          <w:lang w:val="en-US"/>
        </w:rPr>
        <w:t>.4</w:t>
      </w:r>
      <w:r w:rsidR="00BD625B">
        <w:rPr>
          <w:rFonts w:asciiTheme="minorHAnsi" w:hAnsiTheme="minorHAnsi" w:cs="Verdana"/>
          <w:lang w:val="en-US"/>
        </w:rPr>
        <w:tab/>
      </w:r>
      <w:r w:rsidR="00BD625B" w:rsidRPr="00332490">
        <w:rPr>
          <w:rFonts w:asciiTheme="minorHAnsi" w:hAnsiTheme="minorHAnsi" w:cs="Verdana"/>
          <w:b/>
          <w:lang w:val="en-US"/>
        </w:rPr>
        <w:t>A governor asked</w:t>
      </w:r>
      <w:r w:rsidR="00BD625B">
        <w:rPr>
          <w:rFonts w:asciiTheme="minorHAnsi" w:hAnsiTheme="minorHAnsi" w:cs="Verdana"/>
          <w:lang w:val="en-US"/>
        </w:rPr>
        <w:t xml:space="preserve"> how the approach worked in practice.  </w:t>
      </w:r>
      <w:r w:rsidR="00BD625B" w:rsidRPr="00332490">
        <w:rPr>
          <w:rFonts w:asciiTheme="minorHAnsi" w:hAnsiTheme="minorHAnsi" w:cs="Verdana"/>
          <w:b/>
          <w:lang w:val="en-US"/>
        </w:rPr>
        <w:t>The Headteacher replied</w:t>
      </w:r>
      <w:r w:rsidR="00BD625B">
        <w:rPr>
          <w:rFonts w:asciiTheme="minorHAnsi" w:hAnsiTheme="minorHAnsi" w:cs="Verdana"/>
          <w:lang w:val="en-US"/>
        </w:rPr>
        <w:t xml:space="preserve"> that the class teacher</w:t>
      </w:r>
      <w:r w:rsidR="0088009F">
        <w:rPr>
          <w:rFonts w:asciiTheme="minorHAnsi" w:hAnsiTheme="minorHAnsi" w:cs="Verdana"/>
          <w:lang w:val="en-US"/>
        </w:rPr>
        <w:t xml:space="preserve">s had taken ownership of the intervention programme; they were leading the work of the TA’s and planning the resources needed for reading, phonics and procedural fluency for mathematics.  The staff governor added that, by staying within their own class, the children receiving interventions did not miss the same topic every week.  </w:t>
      </w:r>
    </w:p>
    <w:p w14:paraId="741D8F20" w14:textId="57A77959" w:rsidR="0088009F" w:rsidRPr="003F1940" w:rsidRDefault="0045764D" w:rsidP="003F1940">
      <w:pPr>
        <w:tabs>
          <w:tab w:val="left" w:pos="709"/>
        </w:tabs>
        <w:spacing w:after="120" w:line="240" w:lineRule="auto"/>
        <w:ind w:left="709" w:hanging="709"/>
        <w:rPr>
          <w:rFonts w:asciiTheme="minorHAnsi" w:hAnsiTheme="minorHAnsi" w:cs="Verdana"/>
          <w:lang w:val="en-US"/>
        </w:rPr>
      </w:pPr>
      <w:r>
        <w:rPr>
          <w:rFonts w:asciiTheme="minorHAnsi" w:hAnsiTheme="minorHAnsi" w:cs="Verdana"/>
          <w:lang w:val="en-US"/>
        </w:rPr>
        <w:t>7</w:t>
      </w:r>
      <w:r w:rsidR="0088009F">
        <w:rPr>
          <w:rFonts w:asciiTheme="minorHAnsi" w:hAnsiTheme="minorHAnsi" w:cs="Verdana"/>
          <w:lang w:val="en-US"/>
        </w:rPr>
        <w:t>.5</w:t>
      </w:r>
      <w:r w:rsidR="0088009F">
        <w:rPr>
          <w:rFonts w:asciiTheme="minorHAnsi" w:hAnsiTheme="minorHAnsi" w:cs="Verdana"/>
          <w:lang w:val="en-US"/>
        </w:rPr>
        <w:tab/>
        <w:t xml:space="preserve">The Headteacher said that work had been done to ensure the best use of TAs within the classroom.  </w:t>
      </w:r>
      <w:r w:rsidR="001B3AE3">
        <w:rPr>
          <w:rFonts w:asciiTheme="minorHAnsi" w:hAnsiTheme="minorHAnsi" w:cs="Verdana"/>
          <w:lang w:val="en-US"/>
        </w:rPr>
        <w:t xml:space="preserve">When </w:t>
      </w:r>
      <w:r w:rsidR="0088009F">
        <w:rPr>
          <w:rFonts w:asciiTheme="minorHAnsi" w:hAnsiTheme="minorHAnsi" w:cs="Verdana"/>
          <w:lang w:val="en-US"/>
        </w:rPr>
        <w:t>the children were undertaking independent learning</w:t>
      </w:r>
      <w:r w:rsidR="001B3AE3">
        <w:rPr>
          <w:rFonts w:asciiTheme="minorHAnsi" w:hAnsiTheme="minorHAnsi" w:cs="Verdana"/>
          <w:lang w:val="en-US"/>
        </w:rPr>
        <w:t xml:space="preserve">, both the class teacher and the TA were able to provide flexible support across the whole class.  This had required some careful communication with the families of children with </w:t>
      </w:r>
      <w:r w:rsidR="00E93207">
        <w:rPr>
          <w:rFonts w:asciiTheme="minorHAnsi" w:hAnsiTheme="minorHAnsi" w:cs="Verdana"/>
          <w:lang w:val="en-US"/>
        </w:rPr>
        <w:t>SEN.</w:t>
      </w:r>
    </w:p>
    <w:p w14:paraId="362B3DD1" w14:textId="042042AF" w:rsidR="003F1940" w:rsidRDefault="0045764D" w:rsidP="003F1940">
      <w:pPr>
        <w:tabs>
          <w:tab w:val="left" w:pos="709"/>
        </w:tabs>
        <w:spacing w:after="120" w:line="240" w:lineRule="auto"/>
        <w:ind w:left="709" w:hanging="709"/>
        <w:rPr>
          <w:rFonts w:asciiTheme="minorHAnsi" w:hAnsiTheme="minorHAnsi" w:cs="Verdana"/>
          <w:lang w:val="en-US"/>
        </w:rPr>
      </w:pPr>
      <w:r>
        <w:rPr>
          <w:rFonts w:asciiTheme="minorHAnsi" w:hAnsiTheme="minorHAnsi" w:cs="Verdana"/>
          <w:lang w:val="en-US"/>
        </w:rPr>
        <w:t>7</w:t>
      </w:r>
      <w:r w:rsidR="001B3AE3">
        <w:rPr>
          <w:rFonts w:asciiTheme="minorHAnsi" w:hAnsiTheme="minorHAnsi" w:cs="Verdana"/>
          <w:lang w:val="en-US"/>
        </w:rPr>
        <w:t>.6</w:t>
      </w:r>
      <w:r w:rsidR="001B3AE3">
        <w:rPr>
          <w:rFonts w:asciiTheme="minorHAnsi" w:hAnsiTheme="minorHAnsi" w:cs="Verdana"/>
          <w:lang w:val="en-US"/>
        </w:rPr>
        <w:tab/>
        <w:t>The school timetable had been amended to accommodate</w:t>
      </w:r>
      <w:r w:rsidR="003F1940" w:rsidRPr="003F1940">
        <w:rPr>
          <w:rFonts w:asciiTheme="minorHAnsi" w:hAnsiTheme="minorHAnsi" w:cs="Verdana"/>
          <w:lang w:val="en-US"/>
        </w:rPr>
        <w:t xml:space="preserve"> dedicated </w:t>
      </w:r>
      <w:r w:rsidR="001B3AE3">
        <w:rPr>
          <w:rFonts w:asciiTheme="minorHAnsi" w:hAnsiTheme="minorHAnsi" w:cs="Verdana"/>
          <w:lang w:val="en-US"/>
        </w:rPr>
        <w:t>planning/</w:t>
      </w:r>
      <w:r w:rsidR="003F1940" w:rsidRPr="003F1940">
        <w:rPr>
          <w:rFonts w:asciiTheme="minorHAnsi" w:hAnsiTheme="minorHAnsi" w:cs="Verdana"/>
          <w:lang w:val="en-US"/>
        </w:rPr>
        <w:t xml:space="preserve">handover time for </w:t>
      </w:r>
      <w:r w:rsidR="001B3AE3">
        <w:rPr>
          <w:rFonts w:asciiTheme="minorHAnsi" w:hAnsiTheme="minorHAnsi" w:cs="Verdana"/>
          <w:lang w:val="en-US"/>
        </w:rPr>
        <w:t xml:space="preserve">teachers and their </w:t>
      </w:r>
      <w:proofErr w:type="gramStart"/>
      <w:r w:rsidR="001B3AE3">
        <w:rPr>
          <w:rFonts w:asciiTheme="minorHAnsi" w:hAnsiTheme="minorHAnsi" w:cs="Verdana"/>
          <w:lang w:val="en-US"/>
        </w:rPr>
        <w:t>TAs.</w:t>
      </w:r>
      <w:proofErr w:type="gramEnd"/>
      <w:r w:rsidR="001B3AE3">
        <w:rPr>
          <w:rFonts w:asciiTheme="minorHAnsi" w:hAnsiTheme="minorHAnsi" w:cs="Verdana"/>
          <w:lang w:val="en-US"/>
        </w:rPr>
        <w:t xml:space="preserve">  The </w:t>
      </w:r>
      <w:r w:rsidR="003F1940" w:rsidRPr="003F1940">
        <w:rPr>
          <w:rFonts w:asciiTheme="minorHAnsi" w:hAnsiTheme="minorHAnsi" w:cs="Verdana"/>
          <w:lang w:val="en-US"/>
        </w:rPr>
        <w:t>class teams</w:t>
      </w:r>
      <w:r w:rsidR="001B3AE3">
        <w:rPr>
          <w:rFonts w:asciiTheme="minorHAnsi" w:hAnsiTheme="minorHAnsi" w:cs="Verdana"/>
          <w:lang w:val="en-US"/>
        </w:rPr>
        <w:t xml:space="preserve"> were working as a close unit, and TAs felt more empowered.  The</w:t>
      </w:r>
      <w:r w:rsidR="00C212C1">
        <w:rPr>
          <w:rFonts w:asciiTheme="minorHAnsi" w:hAnsiTheme="minorHAnsi" w:cs="Verdana"/>
          <w:lang w:val="en-US"/>
        </w:rPr>
        <w:t xml:space="preserve">re was a greater emphasis on their role in providing interventions, which </w:t>
      </w:r>
      <w:r>
        <w:rPr>
          <w:rFonts w:asciiTheme="minorHAnsi" w:hAnsiTheme="minorHAnsi" w:cs="Verdana"/>
          <w:lang w:val="en-US"/>
        </w:rPr>
        <w:t>took priority over tasks</w:t>
      </w:r>
      <w:r w:rsidR="00C212C1">
        <w:rPr>
          <w:rFonts w:asciiTheme="minorHAnsi" w:hAnsiTheme="minorHAnsi" w:cs="Verdana"/>
          <w:lang w:val="en-US"/>
        </w:rPr>
        <w:t xml:space="preserve"> such as changing classroom displays.</w:t>
      </w:r>
      <w:r w:rsidR="001B3AE3">
        <w:rPr>
          <w:rFonts w:asciiTheme="minorHAnsi" w:hAnsiTheme="minorHAnsi" w:cs="Verdana"/>
          <w:lang w:val="en-US"/>
        </w:rPr>
        <w:t xml:space="preserve"> </w:t>
      </w:r>
    </w:p>
    <w:p w14:paraId="7B6664FB" w14:textId="0A0A3F6F" w:rsidR="003F1940" w:rsidRDefault="0045764D" w:rsidP="00A60642">
      <w:pPr>
        <w:tabs>
          <w:tab w:val="left" w:pos="709"/>
        </w:tabs>
        <w:spacing w:after="120" w:line="240" w:lineRule="auto"/>
        <w:ind w:left="709" w:hanging="709"/>
        <w:rPr>
          <w:rFonts w:asciiTheme="minorHAnsi" w:hAnsiTheme="minorHAnsi" w:cs="Verdana"/>
          <w:lang w:val="en-US"/>
        </w:rPr>
      </w:pPr>
      <w:r>
        <w:rPr>
          <w:rFonts w:asciiTheme="minorHAnsi" w:hAnsiTheme="minorHAnsi" w:cs="Verdana"/>
          <w:lang w:val="en-US"/>
        </w:rPr>
        <w:t>7</w:t>
      </w:r>
      <w:r w:rsidR="001B3AE3" w:rsidRPr="001B3AE3">
        <w:rPr>
          <w:rFonts w:asciiTheme="minorHAnsi" w:hAnsiTheme="minorHAnsi" w:cs="Verdana"/>
          <w:lang w:val="en-US"/>
        </w:rPr>
        <w:t>.</w:t>
      </w:r>
      <w:r>
        <w:rPr>
          <w:rFonts w:asciiTheme="minorHAnsi" w:hAnsiTheme="minorHAnsi" w:cs="Verdana"/>
          <w:lang w:val="en-US"/>
        </w:rPr>
        <w:t>7</w:t>
      </w:r>
      <w:r w:rsidR="001B3AE3" w:rsidRPr="001B3AE3">
        <w:rPr>
          <w:rFonts w:asciiTheme="minorHAnsi" w:hAnsiTheme="minorHAnsi" w:cs="Verdana"/>
          <w:lang w:val="en-US"/>
        </w:rPr>
        <w:tab/>
      </w:r>
      <w:r>
        <w:rPr>
          <w:rFonts w:asciiTheme="minorHAnsi" w:hAnsiTheme="minorHAnsi" w:cs="Verdana"/>
          <w:lang w:val="en-US"/>
        </w:rPr>
        <w:t>Governors</w:t>
      </w:r>
      <w:r w:rsidR="001B3AE3" w:rsidRPr="001B3AE3">
        <w:rPr>
          <w:rFonts w:asciiTheme="minorHAnsi" w:hAnsiTheme="minorHAnsi" w:cs="Verdana"/>
          <w:lang w:val="en-US"/>
        </w:rPr>
        <w:t xml:space="preserve"> commented that </w:t>
      </w:r>
      <w:r>
        <w:rPr>
          <w:rFonts w:asciiTheme="minorHAnsi" w:hAnsiTheme="minorHAnsi" w:cs="Verdana"/>
          <w:lang w:val="en-US"/>
        </w:rPr>
        <w:t xml:space="preserve">the TAs deserved their pay rise.  The </w:t>
      </w:r>
      <w:r w:rsidR="001B3AE3" w:rsidRPr="001B3AE3">
        <w:rPr>
          <w:rFonts w:asciiTheme="minorHAnsi" w:hAnsiTheme="minorHAnsi" w:cs="Verdana"/>
          <w:lang w:val="en-US"/>
        </w:rPr>
        <w:t>Resources Committee had considered whether the School could afford to award support staff a pay increase</w:t>
      </w:r>
      <w:r>
        <w:rPr>
          <w:rFonts w:asciiTheme="minorHAnsi" w:hAnsiTheme="minorHAnsi" w:cs="Verdana"/>
          <w:lang w:val="en-US"/>
        </w:rPr>
        <w:t>, but had been concerned about the budget implications for future years.</w:t>
      </w:r>
    </w:p>
    <w:p w14:paraId="59AE82CB" w14:textId="77777777" w:rsidR="0045764D" w:rsidRDefault="0045764D" w:rsidP="0045764D">
      <w:pPr>
        <w:tabs>
          <w:tab w:val="left" w:pos="709"/>
        </w:tabs>
        <w:spacing w:after="120" w:line="240" w:lineRule="auto"/>
        <w:ind w:left="709" w:hanging="709"/>
        <w:rPr>
          <w:rFonts w:asciiTheme="minorHAnsi" w:hAnsiTheme="minorHAnsi" w:cs="Verdana"/>
          <w:lang w:val="en-US"/>
        </w:rPr>
      </w:pPr>
      <w:r>
        <w:rPr>
          <w:rFonts w:asciiTheme="minorHAnsi" w:hAnsiTheme="minorHAnsi" w:cs="Verdana"/>
          <w:lang w:val="en-US"/>
        </w:rPr>
        <w:t>7.8</w:t>
      </w:r>
      <w:r>
        <w:rPr>
          <w:rFonts w:asciiTheme="minorHAnsi" w:hAnsiTheme="minorHAnsi" w:cs="Verdana"/>
          <w:lang w:val="en-US"/>
        </w:rPr>
        <w:tab/>
        <w:t xml:space="preserve">The Headteacher reported that the </w:t>
      </w:r>
      <w:r w:rsidRPr="0045764D">
        <w:rPr>
          <w:rFonts w:asciiTheme="minorHAnsi" w:hAnsiTheme="minorHAnsi" w:cs="Verdana"/>
          <w:lang w:val="en-US"/>
        </w:rPr>
        <w:t>Parents’ Information Evenings</w:t>
      </w:r>
      <w:r>
        <w:rPr>
          <w:rFonts w:asciiTheme="minorHAnsi" w:hAnsiTheme="minorHAnsi" w:cs="Verdana"/>
          <w:lang w:val="en-US"/>
        </w:rPr>
        <w:t xml:space="preserve"> for Reading and Mathematics had not been well attended, and the School was considering how best to engage parents in future.  Governors suggested that the events might be promoted as ‘book looks’.</w:t>
      </w:r>
    </w:p>
    <w:p w14:paraId="27C644BF" w14:textId="03960C2F" w:rsidR="0045764D" w:rsidRDefault="0045764D" w:rsidP="0045764D">
      <w:pPr>
        <w:tabs>
          <w:tab w:val="left" w:pos="709"/>
        </w:tabs>
        <w:spacing w:after="120" w:line="240" w:lineRule="auto"/>
        <w:ind w:left="709" w:hanging="709"/>
        <w:rPr>
          <w:rFonts w:asciiTheme="minorHAnsi" w:hAnsiTheme="minorHAnsi" w:cs="Verdana"/>
          <w:lang w:val="en-US"/>
        </w:rPr>
      </w:pPr>
      <w:r>
        <w:rPr>
          <w:rFonts w:asciiTheme="minorHAnsi" w:hAnsiTheme="minorHAnsi" w:cs="Verdana"/>
          <w:lang w:val="en-US"/>
        </w:rPr>
        <w:t>7.9</w:t>
      </w:r>
      <w:r>
        <w:rPr>
          <w:rFonts w:asciiTheme="minorHAnsi" w:hAnsiTheme="minorHAnsi" w:cs="Verdana"/>
          <w:lang w:val="en-US"/>
        </w:rPr>
        <w:tab/>
        <w:t xml:space="preserve">Following some initial problems, the issues following the introduction of the earlier start time of 8.45am </w:t>
      </w:r>
      <w:r w:rsidR="0018309C">
        <w:rPr>
          <w:rFonts w:asciiTheme="minorHAnsi" w:hAnsiTheme="minorHAnsi" w:cs="Verdana"/>
          <w:lang w:val="en-US"/>
        </w:rPr>
        <w:t>appeared to have</w:t>
      </w:r>
      <w:r>
        <w:rPr>
          <w:rFonts w:asciiTheme="minorHAnsi" w:hAnsiTheme="minorHAnsi" w:cs="Verdana"/>
          <w:lang w:val="en-US"/>
        </w:rPr>
        <w:t xml:space="preserve"> </w:t>
      </w:r>
      <w:r w:rsidR="0018309C">
        <w:rPr>
          <w:rFonts w:asciiTheme="minorHAnsi" w:hAnsiTheme="minorHAnsi" w:cs="Verdana"/>
          <w:lang w:val="en-US"/>
        </w:rPr>
        <w:t>declined.  The Headteacher asked parent governors whether they had heard any comments in the playground.  Governors responded that the main concern appeared to be with parking and drop-off/pick-up, particularly in the morning when parents were in a hurry.  Governors discussed the traffic issue and their impact on the village, and suggested that the School newsletter addressed the problem on a regular basis.</w:t>
      </w:r>
    </w:p>
    <w:p w14:paraId="7691AC09" w14:textId="3F8EDDC4" w:rsidR="0045764D" w:rsidRDefault="0018309C" w:rsidP="0045764D">
      <w:pPr>
        <w:tabs>
          <w:tab w:val="left" w:pos="709"/>
        </w:tabs>
        <w:spacing w:after="120" w:line="240" w:lineRule="auto"/>
        <w:ind w:left="709" w:hanging="709"/>
        <w:rPr>
          <w:rFonts w:asciiTheme="minorHAnsi" w:hAnsiTheme="minorHAnsi" w:cs="Verdana"/>
          <w:lang w:val="en-US"/>
        </w:rPr>
      </w:pPr>
      <w:r>
        <w:rPr>
          <w:rFonts w:asciiTheme="minorHAnsi" w:hAnsiTheme="minorHAnsi" w:cs="Verdana"/>
          <w:lang w:val="en-US"/>
        </w:rPr>
        <w:t>7.10</w:t>
      </w:r>
      <w:r>
        <w:rPr>
          <w:rFonts w:asciiTheme="minorHAnsi" w:hAnsiTheme="minorHAnsi" w:cs="Verdana"/>
          <w:lang w:val="en-US"/>
        </w:rPr>
        <w:tab/>
      </w:r>
      <w:r w:rsidRPr="00332490">
        <w:rPr>
          <w:rFonts w:asciiTheme="minorHAnsi" w:hAnsiTheme="minorHAnsi" w:cs="Verdana"/>
          <w:b/>
          <w:lang w:val="en-US"/>
        </w:rPr>
        <w:t>A governor asked</w:t>
      </w:r>
      <w:r>
        <w:rPr>
          <w:rFonts w:asciiTheme="minorHAnsi" w:hAnsiTheme="minorHAnsi" w:cs="Verdana"/>
          <w:lang w:val="en-US"/>
        </w:rPr>
        <w:t xml:space="preserve"> whether pupils could be allowed into school earlier.  </w:t>
      </w:r>
      <w:r w:rsidRPr="00332490">
        <w:rPr>
          <w:rFonts w:asciiTheme="minorHAnsi" w:hAnsiTheme="minorHAnsi" w:cs="Verdana"/>
          <w:b/>
          <w:lang w:val="en-US"/>
        </w:rPr>
        <w:t>The Headteacher replied</w:t>
      </w:r>
      <w:r>
        <w:rPr>
          <w:rFonts w:asciiTheme="minorHAnsi" w:hAnsiTheme="minorHAnsi" w:cs="Verdana"/>
          <w:lang w:val="en-US"/>
        </w:rPr>
        <w:t xml:space="preserve"> that Y5 and Y6 pupils could wait on the pavement outside school if their parents had given permission.</w:t>
      </w:r>
    </w:p>
    <w:p w14:paraId="66DE729B" w14:textId="6237A63F" w:rsidR="0018309C" w:rsidRDefault="0018309C" w:rsidP="0045764D">
      <w:pPr>
        <w:tabs>
          <w:tab w:val="left" w:pos="709"/>
        </w:tabs>
        <w:spacing w:after="120" w:line="240" w:lineRule="auto"/>
        <w:ind w:left="709" w:hanging="709"/>
        <w:rPr>
          <w:rFonts w:asciiTheme="minorHAnsi" w:hAnsiTheme="minorHAnsi" w:cs="Verdana"/>
          <w:lang w:val="en-US"/>
        </w:rPr>
      </w:pPr>
      <w:r>
        <w:rPr>
          <w:rFonts w:asciiTheme="minorHAnsi" w:hAnsiTheme="minorHAnsi" w:cs="Verdana"/>
          <w:lang w:val="en-US"/>
        </w:rPr>
        <w:lastRenderedPageBreak/>
        <w:t>7.11</w:t>
      </w:r>
      <w:r>
        <w:rPr>
          <w:rFonts w:asciiTheme="minorHAnsi" w:hAnsiTheme="minorHAnsi" w:cs="Verdana"/>
          <w:lang w:val="en-US"/>
        </w:rPr>
        <w:tab/>
        <w:t xml:space="preserve">The Headteacher reported that </w:t>
      </w:r>
      <w:r w:rsidR="007504EB">
        <w:rPr>
          <w:rFonts w:asciiTheme="minorHAnsi" w:hAnsiTheme="minorHAnsi" w:cs="Verdana"/>
          <w:lang w:val="en-US"/>
        </w:rPr>
        <w:t>attendance across all years was currently 94.47%.  The Educational Welfare Officer (EWO) had written to families in cases of persistent absence.  Most of the absence was due to illness, rather than holidays in term time.</w:t>
      </w:r>
    </w:p>
    <w:p w14:paraId="14B0EB18" w14:textId="71036D6A" w:rsidR="007504EB" w:rsidRDefault="007504EB" w:rsidP="0045764D">
      <w:pPr>
        <w:tabs>
          <w:tab w:val="left" w:pos="709"/>
        </w:tabs>
        <w:spacing w:after="120" w:line="240" w:lineRule="auto"/>
        <w:ind w:left="709" w:hanging="709"/>
        <w:rPr>
          <w:rFonts w:asciiTheme="minorHAnsi" w:hAnsiTheme="minorHAnsi" w:cs="Verdana"/>
          <w:lang w:val="en-US"/>
        </w:rPr>
      </w:pPr>
      <w:r>
        <w:rPr>
          <w:rFonts w:asciiTheme="minorHAnsi" w:hAnsiTheme="minorHAnsi" w:cs="Verdana"/>
          <w:lang w:val="en-US"/>
        </w:rPr>
        <w:t>7.12</w:t>
      </w:r>
      <w:r>
        <w:rPr>
          <w:rFonts w:asciiTheme="minorHAnsi" w:hAnsiTheme="minorHAnsi" w:cs="Verdana"/>
          <w:lang w:val="en-US"/>
        </w:rPr>
        <w:tab/>
        <w:t>21% of children at Mylor were currently on the SEN register; this compared to the national figure of 13%.  A review with class teachers indicated that all pupils were accessing external support</w:t>
      </w:r>
      <w:r w:rsidR="00332490">
        <w:rPr>
          <w:rFonts w:asciiTheme="minorHAnsi" w:hAnsiTheme="minorHAnsi" w:cs="Verdana"/>
          <w:lang w:val="en-US"/>
        </w:rPr>
        <w:t>, and should not be removed from the register</w:t>
      </w:r>
      <w:r>
        <w:rPr>
          <w:rFonts w:asciiTheme="minorHAnsi" w:hAnsiTheme="minorHAnsi" w:cs="Verdana"/>
          <w:lang w:val="en-US"/>
        </w:rPr>
        <w:t xml:space="preserve">.  Several referrals for neuro-diversity had been done privately, as families </w:t>
      </w:r>
      <w:r w:rsidR="005B3D63">
        <w:rPr>
          <w:rFonts w:asciiTheme="minorHAnsi" w:hAnsiTheme="minorHAnsi" w:cs="Verdana"/>
          <w:lang w:val="en-US"/>
        </w:rPr>
        <w:t>had</w:t>
      </w:r>
      <w:r>
        <w:rPr>
          <w:rFonts w:asciiTheme="minorHAnsi" w:hAnsiTheme="minorHAnsi" w:cs="Verdana"/>
          <w:lang w:val="en-US"/>
        </w:rPr>
        <w:t xml:space="preserve"> to wait too long for their case to be dealt with by the local authority (LA).</w:t>
      </w:r>
      <w:r w:rsidR="005B3D63">
        <w:rPr>
          <w:rFonts w:asciiTheme="minorHAnsi" w:hAnsiTheme="minorHAnsi" w:cs="Verdana"/>
          <w:lang w:val="en-US"/>
        </w:rPr>
        <w:t xml:space="preserve">  Both of the children that had joined the School had SEN, although one was not on the register.</w:t>
      </w:r>
    </w:p>
    <w:p w14:paraId="59CE0AF0" w14:textId="568CB14C" w:rsidR="005B3D63" w:rsidRDefault="005B3D63" w:rsidP="0045764D">
      <w:pPr>
        <w:tabs>
          <w:tab w:val="left" w:pos="709"/>
        </w:tabs>
        <w:spacing w:after="120" w:line="240" w:lineRule="auto"/>
        <w:ind w:left="709" w:hanging="709"/>
        <w:rPr>
          <w:rFonts w:asciiTheme="minorHAnsi" w:hAnsiTheme="minorHAnsi" w:cs="Verdana"/>
          <w:lang w:val="en-US"/>
        </w:rPr>
      </w:pPr>
      <w:r>
        <w:rPr>
          <w:rFonts w:asciiTheme="minorHAnsi" w:hAnsiTheme="minorHAnsi" w:cs="Verdana"/>
          <w:lang w:val="en-US"/>
        </w:rPr>
        <w:t>7.13</w:t>
      </w:r>
      <w:r>
        <w:rPr>
          <w:rFonts w:asciiTheme="minorHAnsi" w:hAnsiTheme="minorHAnsi" w:cs="Verdana"/>
          <w:lang w:val="en-US"/>
        </w:rPr>
        <w:tab/>
        <w:t xml:space="preserve">Four pupils had </w:t>
      </w:r>
      <w:r w:rsidR="001A3C05">
        <w:rPr>
          <w:rFonts w:asciiTheme="minorHAnsi" w:hAnsiTheme="minorHAnsi" w:cs="Verdana"/>
          <w:lang w:val="en-US"/>
        </w:rPr>
        <w:t>Educational Health Care Plans (</w:t>
      </w:r>
      <w:r>
        <w:rPr>
          <w:rFonts w:asciiTheme="minorHAnsi" w:hAnsiTheme="minorHAnsi" w:cs="Verdana"/>
          <w:lang w:val="en-US"/>
        </w:rPr>
        <w:t>EHCPs</w:t>
      </w:r>
      <w:r w:rsidR="001A3C05">
        <w:rPr>
          <w:rFonts w:asciiTheme="minorHAnsi" w:hAnsiTheme="minorHAnsi" w:cs="Verdana"/>
          <w:lang w:val="en-US"/>
        </w:rPr>
        <w:t>)</w:t>
      </w:r>
      <w:r>
        <w:rPr>
          <w:rFonts w:asciiTheme="minorHAnsi" w:hAnsiTheme="minorHAnsi" w:cs="Verdana"/>
          <w:lang w:val="en-US"/>
        </w:rPr>
        <w:t>, 1 child had an application pending and it was possible that another pupil with an EHCP would be joining the School.</w:t>
      </w:r>
    </w:p>
    <w:p w14:paraId="16BF1F84" w14:textId="613ABB51" w:rsidR="005B3D63" w:rsidRDefault="005B3D63" w:rsidP="0045764D">
      <w:pPr>
        <w:tabs>
          <w:tab w:val="left" w:pos="709"/>
        </w:tabs>
        <w:spacing w:after="120" w:line="240" w:lineRule="auto"/>
        <w:ind w:left="709" w:hanging="709"/>
        <w:rPr>
          <w:rFonts w:asciiTheme="minorHAnsi" w:hAnsiTheme="minorHAnsi" w:cs="Verdana"/>
          <w:lang w:val="en-US"/>
        </w:rPr>
      </w:pPr>
      <w:r>
        <w:rPr>
          <w:rFonts w:asciiTheme="minorHAnsi" w:hAnsiTheme="minorHAnsi" w:cs="Verdana"/>
          <w:lang w:val="en-US"/>
        </w:rPr>
        <w:t>7.14</w:t>
      </w:r>
      <w:r>
        <w:rPr>
          <w:rFonts w:asciiTheme="minorHAnsi" w:hAnsiTheme="minorHAnsi" w:cs="Verdana"/>
          <w:lang w:val="en-US"/>
        </w:rPr>
        <w:tab/>
      </w:r>
      <w:r w:rsidRPr="00332490">
        <w:rPr>
          <w:rFonts w:asciiTheme="minorHAnsi" w:hAnsiTheme="minorHAnsi" w:cs="Verdana"/>
          <w:b/>
          <w:lang w:val="en-US"/>
        </w:rPr>
        <w:t>Governors asked</w:t>
      </w:r>
      <w:r>
        <w:rPr>
          <w:rFonts w:asciiTheme="minorHAnsi" w:hAnsiTheme="minorHAnsi" w:cs="Verdana"/>
          <w:lang w:val="en-US"/>
        </w:rPr>
        <w:t>:</w:t>
      </w:r>
    </w:p>
    <w:p w14:paraId="3D28CC84" w14:textId="0824A06D" w:rsidR="005B3D63" w:rsidRDefault="005B3D63" w:rsidP="005B3D63">
      <w:pPr>
        <w:tabs>
          <w:tab w:val="left" w:pos="1418"/>
        </w:tabs>
        <w:spacing w:after="120" w:line="240" w:lineRule="auto"/>
        <w:ind w:left="1418" w:hanging="709"/>
        <w:rPr>
          <w:rFonts w:asciiTheme="minorHAnsi" w:hAnsiTheme="minorHAnsi" w:cs="Verdana"/>
          <w:lang w:val="en-US"/>
        </w:rPr>
      </w:pPr>
      <w:r>
        <w:rPr>
          <w:rFonts w:asciiTheme="minorHAnsi" w:hAnsiTheme="minorHAnsi" w:cs="Verdana"/>
          <w:lang w:val="en-US"/>
        </w:rPr>
        <w:t>a)</w:t>
      </w:r>
      <w:r>
        <w:rPr>
          <w:rFonts w:asciiTheme="minorHAnsi" w:hAnsiTheme="minorHAnsi" w:cs="Verdana"/>
          <w:lang w:val="en-US"/>
        </w:rPr>
        <w:tab/>
      </w:r>
      <w:proofErr w:type="gramStart"/>
      <w:r>
        <w:rPr>
          <w:rFonts w:asciiTheme="minorHAnsi" w:hAnsiTheme="minorHAnsi" w:cs="Verdana"/>
          <w:lang w:val="en-US"/>
        </w:rPr>
        <w:t>whether</w:t>
      </w:r>
      <w:proofErr w:type="gramEnd"/>
      <w:r>
        <w:rPr>
          <w:rFonts w:asciiTheme="minorHAnsi" w:hAnsiTheme="minorHAnsi" w:cs="Verdana"/>
          <w:lang w:val="en-US"/>
        </w:rPr>
        <w:t xml:space="preserve"> the School had to fund the additional support for every child with an EHCP.  </w:t>
      </w:r>
      <w:r w:rsidRPr="00332490">
        <w:rPr>
          <w:rFonts w:asciiTheme="minorHAnsi" w:hAnsiTheme="minorHAnsi" w:cs="Verdana"/>
          <w:b/>
          <w:lang w:val="en-US"/>
        </w:rPr>
        <w:t>The Headteacher replied</w:t>
      </w:r>
      <w:r>
        <w:rPr>
          <w:rFonts w:asciiTheme="minorHAnsi" w:hAnsiTheme="minorHAnsi" w:cs="Verdana"/>
          <w:lang w:val="en-US"/>
        </w:rPr>
        <w:t xml:space="preserve"> that the first £6000</w:t>
      </w:r>
      <w:r w:rsidR="00332490">
        <w:rPr>
          <w:rFonts w:asciiTheme="minorHAnsi" w:hAnsiTheme="minorHAnsi" w:cs="Verdana"/>
          <w:lang w:val="en-US"/>
        </w:rPr>
        <w:t xml:space="preserve"> </w:t>
      </w:r>
      <w:r>
        <w:rPr>
          <w:rFonts w:asciiTheme="minorHAnsi" w:hAnsiTheme="minorHAnsi" w:cs="Verdana"/>
          <w:lang w:val="en-US"/>
        </w:rPr>
        <w:t>had to come from the School’s budget</w:t>
      </w:r>
      <w:r w:rsidR="00332490">
        <w:rPr>
          <w:rFonts w:asciiTheme="minorHAnsi" w:hAnsiTheme="minorHAnsi" w:cs="Verdana"/>
          <w:lang w:val="en-US"/>
        </w:rPr>
        <w:t>; this was equivalent to the universal provision.  Additional funding would only be provided for expenditure over £6000.  The Headteacher added that</w:t>
      </w:r>
      <w:r>
        <w:rPr>
          <w:rFonts w:asciiTheme="minorHAnsi" w:hAnsiTheme="minorHAnsi" w:cs="Verdana"/>
          <w:lang w:val="en-US"/>
        </w:rPr>
        <w:t xml:space="preserve"> Higher Needs funding had been cut.</w:t>
      </w:r>
    </w:p>
    <w:p w14:paraId="4B7D3F61" w14:textId="0F3D0BC0" w:rsidR="00332490" w:rsidRDefault="00332490" w:rsidP="005B3D63">
      <w:pPr>
        <w:tabs>
          <w:tab w:val="left" w:pos="1418"/>
        </w:tabs>
        <w:spacing w:after="120" w:line="240" w:lineRule="auto"/>
        <w:ind w:left="1418" w:hanging="709"/>
        <w:rPr>
          <w:rFonts w:asciiTheme="minorHAnsi" w:hAnsiTheme="minorHAnsi" w:cs="Verdana"/>
          <w:lang w:val="en-US"/>
        </w:rPr>
      </w:pPr>
      <w:r>
        <w:rPr>
          <w:rFonts w:asciiTheme="minorHAnsi" w:hAnsiTheme="minorHAnsi" w:cs="Verdana"/>
          <w:lang w:val="en-US"/>
        </w:rPr>
        <w:t>b)</w:t>
      </w:r>
      <w:r>
        <w:rPr>
          <w:rFonts w:asciiTheme="minorHAnsi" w:hAnsiTheme="minorHAnsi" w:cs="Verdana"/>
          <w:lang w:val="en-US"/>
        </w:rPr>
        <w:tab/>
      </w:r>
      <w:proofErr w:type="gramStart"/>
      <w:r>
        <w:rPr>
          <w:rFonts w:asciiTheme="minorHAnsi" w:hAnsiTheme="minorHAnsi" w:cs="Verdana"/>
          <w:lang w:val="en-US"/>
        </w:rPr>
        <w:t>whether</w:t>
      </w:r>
      <w:proofErr w:type="gramEnd"/>
      <w:r>
        <w:rPr>
          <w:rFonts w:asciiTheme="minorHAnsi" w:hAnsiTheme="minorHAnsi" w:cs="Verdana"/>
          <w:lang w:val="en-US"/>
        </w:rPr>
        <w:t xml:space="preserve"> the admission arrangements limited the number of pupils with an EHCP from outside the catchment area. </w:t>
      </w:r>
      <w:r w:rsidRPr="00332490">
        <w:rPr>
          <w:rFonts w:asciiTheme="minorHAnsi" w:hAnsiTheme="minorHAnsi" w:cs="Verdana"/>
          <w:b/>
          <w:lang w:val="en-US"/>
        </w:rPr>
        <w:t>The Headteacher replied</w:t>
      </w:r>
      <w:r>
        <w:rPr>
          <w:rFonts w:asciiTheme="minorHAnsi" w:hAnsiTheme="minorHAnsi" w:cs="Verdana"/>
          <w:lang w:val="en-US"/>
        </w:rPr>
        <w:t xml:space="preserve"> that if a child had an EHCP, they must be admitted </w:t>
      </w:r>
      <w:r w:rsidR="00E93207">
        <w:rPr>
          <w:rFonts w:asciiTheme="minorHAnsi" w:hAnsiTheme="minorHAnsi" w:cs="Verdana"/>
          <w:lang w:val="en-US"/>
        </w:rPr>
        <w:t>to</w:t>
      </w:r>
      <w:r>
        <w:rPr>
          <w:rFonts w:asciiTheme="minorHAnsi" w:hAnsiTheme="minorHAnsi" w:cs="Verdana"/>
          <w:lang w:val="en-US"/>
        </w:rPr>
        <w:t xml:space="preserve"> their chosen school.</w:t>
      </w:r>
    </w:p>
    <w:p w14:paraId="002B227C" w14:textId="6FF87A1C" w:rsidR="00332490" w:rsidRDefault="00332490" w:rsidP="005B3D63">
      <w:pPr>
        <w:tabs>
          <w:tab w:val="left" w:pos="1418"/>
        </w:tabs>
        <w:spacing w:after="120" w:line="240" w:lineRule="auto"/>
        <w:ind w:left="1418" w:hanging="709"/>
        <w:rPr>
          <w:rFonts w:asciiTheme="minorHAnsi" w:hAnsiTheme="minorHAnsi" w:cs="Verdana"/>
          <w:lang w:val="en-US"/>
        </w:rPr>
      </w:pPr>
      <w:r>
        <w:rPr>
          <w:rFonts w:asciiTheme="minorHAnsi" w:hAnsiTheme="minorHAnsi" w:cs="Verdana"/>
          <w:lang w:val="en-US"/>
        </w:rPr>
        <w:t>c)</w:t>
      </w:r>
      <w:r>
        <w:rPr>
          <w:rFonts w:asciiTheme="minorHAnsi" w:hAnsiTheme="minorHAnsi" w:cs="Verdana"/>
          <w:lang w:val="en-US"/>
        </w:rPr>
        <w:tab/>
      </w:r>
      <w:proofErr w:type="gramStart"/>
      <w:r>
        <w:rPr>
          <w:rFonts w:asciiTheme="minorHAnsi" w:hAnsiTheme="minorHAnsi" w:cs="Verdana"/>
          <w:lang w:val="en-US"/>
        </w:rPr>
        <w:t>why</w:t>
      </w:r>
      <w:proofErr w:type="gramEnd"/>
      <w:r>
        <w:rPr>
          <w:rFonts w:asciiTheme="minorHAnsi" w:hAnsiTheme="minorHAnsi" w:cs="Verdana"/>
          <w:lang w:val="en-US"/>
        </w:rPr>
        <w:t xml:space="preserve"> </w:t>
      </w:r>
      <w:r w:rsidR="001A3C05">
        <w:rPr>
          <w:rFonts w:asciiTheme="minorHAnsi" w:hAnsiTheme="minorHAnsi" w:cs="Verdana"/>
          <w:lang w:val="en-US"/>
        </w:rPr>
        <w:t>the School was concerned by</w:t>
      </w:r>
      <w:r>
        <w:rPr>
          <w:rFonts w:asciiTheme="minorHAnsi" w:hAnsiTheme="minorHAnsi" w:cs="Verdana"/>
          <w:lang w:val="en-US"/>
        </w:rPr>
        <w:t xml:space="preserve"> the number of children on the SEN register.  </w:t>
      </w:r>
      <w:r w:rsidRPr="00F70013">
        <w:rPr>
          <w:rFonts w:asciiTheme="minorHAnsi" w:hAnsiTheme="minorHAnsi" w:cs="Verdana"/>
          <w:b/>
          <w:lang w:val="en-US"/>
        </w:rPr>
        <w:t>The Headteacher replied</w:t>
      </w:r>
      <w:r>
        <w:rPr>
          <w:rFonts w:asciiTheme="minorHAnsi" w:hAnsiTheme="minorHAnsi" w:cs="Verdana"/>
          <w:lang w:val="en-US"/>
        </w:rPr>
        <w:t xml:space="preserve"> that in all other respects the School was </w:t>
      </w:r>
      <w:r w:rsidR="00F70013">
        <w:rPr>
          <w:rFonts w:asciiTheme="minorHAnsi" w:hAnsiTheme="minorHAnsi" w:cs="Verdana"/>
          <w:lang w:val="en-US"/>
        </w:rPr>
        <w:t>similar to the national average.</w:t>
      </w:r>
    </w:p>
    <w:p w14:paraId="7C3C3D23" w14:textId="28D1CD8A" w:rsidR="00F70013" w:rsidRDefault="00F70013" w:rsidP="00F70013">
      <w:pPr>
        <w:tabs>
          <w:tab w:val="left" w:pos="709"/>
        </w:tabs>
        <w:spacing w:after="120" w:line="240" w:lineRule="auto"/>
        <w:ind w:left="709" w:hanging="709"/>
        <w:rPr>
          <w:rFonts w:asciiTheme="minorHAnsi" w:hAnsiTheme="minorHAnsi" w:cs="Verdana"/>
          <w:lang w:val="en-US"/>
        </w:rPr>
      </w:pPr>
      <w:r>
        <w:rPr>
          <w:rFonts w:asciiTheme="minorHAnsi" w:hAnsiTheme="minorHAnsi" w:cs="Verdana"/>
          <w:lang w:val="en-US"/>
        </w:rPr>
        <w:t>7.15</w:t>
      </w:r>
      <w:r>
        <w:rPr>
          <w:rFonts w:asciiTheme="minorHAnsi" w:hAnsiTheme="minorHAnsi" w:cs="Verdana"/>
          <w:lang w:val="en-US"/>
        </w:rPr>
        <w:tab/>
        <w:t>Governors observed that the School could do nothing to alter the number of SEN children joining the roll.  There was a clear process in place for identifying SEN and the School was diligent in ensuring that the children received the support they needed.  It was important that the outcomes for these children, and the finances, were carefully monitored.</w:t>
      </w:r>
    </w:p>
    <w:p w14:paraId="13C6ED0B" w14:textId="53B6D094" w:rsidR="00F70013" w:rsidRDefault="00F70013" w:rsidP="00F70013">
      <w:pPr>
        <w:tabs>
          <w:tab w:val="left" w:pos="709"/>
        </w:tabs>
        <w:spacing w:after="120" w:line="240" w:lineRule="auto"/>
        <w:ind w:left="709" w:hanging="709"/>
        <w:rPr>
          <w:rFonts w:asciiTheme="minorHAnsi" w:hAnsiTheme="minorHAnsi" w:cs="Verdana"/>
          <w:lang w:val="en-US"/>
        </w:rPr>
      </w:pPr>
      <w:r>
        <w:rPr>
          <w:rFonts w:asciiTheme="minorHAnsi" w:hAnsiTheme="minorHAnsi" w:cs="Verdana"/>
          <w:lang w:val="en-US"/>
        </w:rPr>
        <w:t>7.16</w:t>
      </w:r>
      <w:r>
        <w:rPr>
          <w:rFonts w:asciiTheme="minorHAnsi" w:hAnsiTheme="minorHAnsi" w:cs="Verdana"/>
          <w:lang w:val="en-US"/>
        </w:rPr>
        <w:tab/>
      </w:r>
      <w:r w:rsidRPr="00D216E0">
        <w:rPr>
          <w:rFonts w:asciiTheme="minorHAnsi" w:hAnsiTheme="minorHAnsi" w:cs="Verdana"/>
          <w:b/>
          <w:lang w:val="en-US"/>
        </w:rPr>
        <w:t>A governor asked</w:t>
      </w:r>
      <w:r>
        <w:rPr>
          <w:rFonts w:asciiTheme="minorHAnsi" w:hAnsiTheme="minorHAnsi" w:cs="Verdana"/>
          <w:lang w:val="en-US"/>
        </w:rPr>
        <w:t xml:space="preserve"> whether the SEN</w:t>
      </w:r>
      <w:r w:rsidR="00D02293">
        <w:rPr>
          <w:rFonts w:asciiTheme="minorHAnsi" w:hAnsiTheme="minorHAnsi" w:cs="Verdana"/>
          <w:lang w:val="en-US"/>
        </w:rPr>
        <w:t xml:space="preserve"> </w:t>
      </w:r>
      <w:r>
        <w:rPr>
          <w:rFonts w:asciiTheme="minorHAnsi" w:hAnsiTheme="minorHAnsi" w:cs="Verdana"/>
          <w:lang w:val="en-US"/>
        </w:rPr>
        <w:t>Co</w:t>
      </w:r>
      <w:r w:rsidR="00D02293">
        <w:rPr>
          <w:rFonts w:asciiTheme="minorHAnsi" w:hAnsiTheme="minorHAnsi" w:cs="Verdana"/>
          <w:lang w:val="en-US"/>
        </w:rPr>
        <w:t>ordinator</w:t>
      </w:r>
      <w:r w:rsidR="00E93207">
        <w:rPr>
          <w:rFonts w:asciiTheme="minorHAnsi" w:hAnsiTheme="minorHAnsi" w:cs="Verdana"/>
          <w:lang w:val="en-US"/>
        </w:rPr>
        <w:t xml:space="preserve"> (SENCo) </w:t>
      </w:r>
      <w:r>
        <w:rPr>
          <w:rFonts w:asciiTheme="minorHAnsi" w:hAnsiTheme="minorHAnsi" w:cs="Verdana"/>
          <w:lang w:val="en-US"/>
        </w:rPr>
        <w:t xml:space="preserve">was able to manage the workload.  </w:t>
      </w:r>
      <w:r w:rsidRPr="00D216E0">
        <w:rPr>
          <w:rFonts w:asciiTheme="minorHAnsi" w:hAnsiTheme="minorHAnsi" w:cs="Verdana"/>
          <w:b/>
          <w:lang w:val="en-US"/>
        </w:rPr>
        <w:t>The Headteacher replied</w:t>
      </w:r>
      <w:r>
        <w:rPr>
          <w:rFonts w:asciiTheme="minorHAnsi" w:hAnsiTheme="minorHAnsi" w:cs="Verdana"/>
          <w:lang w:val="en-US"/>
        </w:rPr>
        <w:t xml:space="preserve"> that </w:t>
      </w:r>
      <w:r w:rsidR="00D216E0">
        <w:rPr>
          <w:rFonts w:asciiTheme="minorHAnsi" w:hAnsiTheme="minorHAnsi" w:cs="Verdana"/>
          <w:lang w:val="en-US"/>
        </w:rPr>
        <w:t xml:space="preserve">some overtime had been necessary, particularly </w:t>
      </w:r>
      <w:r>
        <w:rPr>
          <w:rFonts w:asciiTheme="minorHAnsi" w:hAnsiTheme="minorHAnsi" w:cs="Verdana"/>
          <w:lang w:val="en-US"/>
        </w:rPr>
        <w:t>to prepare the EHCP</w:t>
      </w:r>
      <w:r w:rsidR="00D216E0">
        <w:rPr>
          <w:rFonts w:asciiTheme="minorHAnsi" w:hAnsiTheme="minorHAnsi" w:cs="Verdana"/>
          <w:lang w:val="en-US"/>
        </w:rPr>
        <w:t xml:space="preserve"> applications.  This was likely to settle, but the SENCo was only able to support staff in School, not do the additional work for them.  A governor observed that working with parents was very time consuming.</w:t>
      </w:r>
    </w:p>
    <w:p w14:paraId="1560F834" w14:textId="5B018BE5" w:rsidR="00D216E0" w:rsidRDefault="00386BD1" w:rsidP="00F70013">
      <w:pPr>
        <w:tabs>
          <w:tab w:val="left" w:pos="709"/>
        </w:tabs>
        <w:spacing w:after="120" w:line="240" w:lineRule="auto"/>
        <w:ind w:left="709" w:hanging="709"/>
        <w:rPr>
          <w:rFonts w:asciiTheme="minorHAnsi" w:hAnsiTheme="minorHAnsi" w:cs="Verdana"/>
          <w:lang w:val="en-US"/>
        </w:rPr>
      </w:pPr>
      <w:r>
        <w:rPr>
          <w:rFonts w:asciiTheme="minorHAnsi" w:hAnsiTheme="minorHAnsi" w:cs="Verdana"/>
          <w:lang w:val="en-US"/>
        </w:rPr>
        <w:t>7.17</w:t>
      </w:r>
      <w:r>
        <w:rPr>
          <w:rFonts w:asciiTheme="minorHAnsi" w:hAnsiTheme="minorHAnsi" w:cs="Verdana"/>
          <w:lang w:val="en-US"/>
        </w:rPr>
        <w:tab/>
        <w:t xml:space="preserve">The Headteacher </w:t>
      </w:r>
      <w:r w:rsidR="00851C34">
        <w:rPr>
          <w:rFonts w:asciiTheme="minorHAnsi" w:hAnsiTheme="minorHAnsi" w:cs="Verdana"/>
          <w:lang w:val="en-US"/>
        </w:rPr>
        <w:t>highlighted</w:t>
      </w:r>
      <w:r>
        <w:rPr>
          <w:rFonts w:asciiTheme="minorHAnsi" w:hAnsiTheme="minorHAnsi" w:cs="Verdana"/>
          <w:lang w:val="en-US"/>
        </w:rPr>
        <w:t xml:space="preserve"> the School Performance and Standards data for 2021-22, which had been discussed at previous meetings.  The outcomes for last year’s</w:t>
      </w:r>
      <w:r w:rsidR="007353F1">
        <w:rPr>
          <w:rFonts w:asciiTheme="minorHAnsi" w:hAnsiTheme="minorHAnsi" w:cs="Verdana"/>
          <w:lang w:val="en-US"/>
        </w:rPr>
        <w:t xml:space="preserve"> </w:t>
      </w:r>
      <w:r>
        <w:rPr>
          <w:rFonts w:asciiTheme="minorHAnsi" w:hAnsiTheme="minorHAnsi" w:cs="Verdana"/>
          <w:lang w:val="en-US"/>
        </w:rPr>
        <w:t>EYFS cohort had been disappointing; only 40% of pupils had achieved a Good Level of Development (GLD).  Writing had been a particular concern, but considerable work was being done in this area and the Y1 children were making notable improvements.  The outcomes for the rest of the School had been good.</w:t>
      </w:r>
    </w:p>
    <w:p w14:paraId="34F2E174" w14:textId="486F6A1A" w:rsidR="00386BD1" w:rsidRDefault="00386BD1" w:rsidP="00F70013">
      <w:pPr>
        <w:tabs>
          <w:tab w:val="left" w:pos="709"/>
        </w:tabs>
        <w:spacing w:after="120" w:line="240" w:lineRule="auto"/>
        <w:ind w:left="709" w:hanging="709"/>
        <w:rPr>
          <w:rFonts w:asciiTheme="minorHAnsi" w:hAnsiTheme="minorHAnsi" w:cs="Verdana"/>
          <w:lang w:val="en-US"/>
        </w:rPr>
      </w:pPr>
      <w:r>
        <w:rPr>
          <w:rFonts w:asciiTheme="minorHAnsi" w:hAnsiTheme="minorHAnsi" w:cs="Verdana"/>
          <w:lang w:val="en-US"/>
        </w:rPr>
        <w:t>7.18</w:t>
      </w:r>
      <w:r>
        <w:rPr>
          <w:rFonts w:asciiTheme="minorHAnsi" w:hAnsiTheme="minorHAnsi" w:cs="Verdana"/>
          <w:lang w:val="en-US"/>
        </w:rPr>
        <w:tab/>
      </w:r>
      <w:r w:rsidRPr="00851C34">
        <w:rPr>
          <w:rFonts w:asciiTheme="minorHAnsi" w:hAnsiTheme="minorHAnsi" w:cs="Verdana"/>
          <w:b/>
          <w:lang w:val="en-US"/>
        </w:rPr>
        <w:t>A governor asked</w:t>
      </w:r>
      <w:r>
        <w:rPr>
          <w:rFonts w:asciiTheme="minorHAnsi" w:hAnsiTheme="minorHAnsi" w:cs="Verdana"/>
          <w:lang w:val="en-US"/>
        </w:rPr>
        <w:t xml:space="preserve"> whether there were any trends in behaviour that governors should be aware of.  </w:t>
      </w:r>
      <w:r w:rsidRPr="00851C34">
        <w:rPr>
          <w:rFonts w:asciiTheme="minorHAnsi" w:hAnsiTheme="minorHAnsi" w:cs="Verdana"/>
          <w:b/>
          <w:lang w:val="en-US"/>
        </w:rPr>
        <w:t>The Headteacher replied</w:t>
      </w:r>
      <w:r>
        <w:rPr>
          <w:rFonts w:asciiTheme="minorHAnsi" w:hAnsiTheme="minorHAnsi" w:cs="Verdana"/>
          <w:lang w:val="en-US"/>
        </w:rPr>
        <w:t xml:space="preserve"> that there had been no fixed-term suspensions or exclusions.  The governor said that</w:t>
      </w:r>
      <w:r w:rsidR="00851C34">
        <w:rPr>
          <w:rFonts w:asciiTheme="minorHAnsi" w:hAnsiTheme="minorHAnsi" w:cs="Verdana"/>
          <w:lang w:val="en-US"/>
        </w:rPr>
        <w:t>, prior to an Ofsted inspection,</w:t>
      </w:r>
      <w:r>
        <w:rPr>
          <w:rFonts w:asciiTheme="minorHAnsi" w:hAnsiTheme="minorHAnsi" w:cs="Verdana"/>
          <w:lang w:val="en-US"/>
        </w:rPr>
        <w:t xml:space="preserve"> it would be useful for governors to have a summary of any behaviour issues and the actions being taken to address them</w:t>
      </w:r>
      <w:r w:rsidR="00851C34">
        <w:rPr>
          <w:rFonts w:asciiTheme="minorHAnsi" w:hAnsiTheme="minorHAnsi" w:cs="Verdana"/>
          <w:lang w:val="en-US"/>
        </w:rPr>
        <w:t xml:space="preserve">, and to be assured that bullying was being reported correctly.  The Headteacher said that behaviour was generally positive; a governor had recently talked to some children about a possible issue, but there were no ongoing concerns.  Parental questionnaires had just been circulated.  </w:t>
      </w:r>
    </w:p>
    <w:p w14:paraId="6044BEA1" w14:textId="77777777" w:rsidR="00E93207" w:rsidRDefault="00E93207">
      <w:pPr>
        <w:overflowPunct/>
        <w:spacing w:after="0" w:line="240" w:lineRule="auto"/>
        <w:rPr>
          <w:rFonts w:asciiTheme="minorHAnsi" w:hAnsiTheme="minorHAnsi" w:cs="Verdana"/>
          <w:lang w:val="en-US"/>
        </w:rPr>
      </w:pPr>
      <w:r>
        <w:rPr>
          <w:rFonts w:asciiTheme="minorHAnsi" w:hAnsiTheme="minorHAnsi" w:cs="Verdana"/>
          <w:lang w:val="en-US"/>
        </w:rPr>
        <w:br w:type="page"/>
      </w:r>
    </w:p>
    <w:p w14:paraId="3E912B24" w14:textId="6F4A7005" w:rsidR="00A01670" w:rsidRDefault="00136D59" w:rsidP="00A333F8">
      <w:pPr>
        <w:pStyle w:val="ListParagraph"/>
        <w:numPr>
          <w:ilvl w:val="0"/>
          <w:numId w:val="6"/>
        </w:numPr>
        <w:overflowPunct/>
        <w:spacing w:before="240" w:after="120" w:line="240" w:lineRule="auto"/>
        <w:ind w:hanging="720"/>
        <w:rPr>
          <w:rFonts w:asciiTheme="minorHAnsi" w:eastAsia="Times New Roman" w:hAnsiTheme="minorHAnsi"/>
          <w:b/>
          <w:caps/>
          <w:kern w:val="32"/>
        </w:rPr>
      </w:pPr>
      <w:r>
        <w:rPr>
          <w:rFonts w:asciiTheme="minorHAnsi" w:eastAsia="Times New Roman" w:hAnsiTheme="minorHAnsi"/>
          <w:b/>
          <w:caps/>
          <w:kern w:val="32"/>
        </w:rPr>
        <w:lastRenderedPageBreak/>
        <w:t>safeguarding and wellbeing update</w:t>
      </w:r>
    </w:p>
    <w:p w14:paraId="59A49A2D" w14:textId="6F6DB4AF" w:rsidR="008D2EF8" w:rsidRPr="008D2EF8" w:rsidRDefault="008D2EF8" w:rsidP="005D3DD8">
      <w:pPr>
        <w:tabs>
          <w:tab w:val="left" w:pos="709"/>
        </w:tabs>
        <w:spacing w:after="120" w:line="240" w:lineRule="auto"/>
        <w:ind w:left="709" w:hanging="709"/>
        <w:rPr>
          <w:rFonts w:asciiTheme="minorHAnsi" w:hAnsiTheme="minorHAnsi" w:cs="Verdana"/>
          <w:b/>
          <w:lang w:val="en-US"/>
        </w:rPr>
      </w:pPr>
      <w:r w:rsidRPr="008D2EF8">
        <w:rPr>
          <w:rFonts w:asciiTheme="minorHAnsi" w:hAnsiTheme="minorHAnsi" w:cs="Verdana"/>
          <w:b/>
          <w:lang w:val="en-US"/>
        </w:rPr>
        <w:t>a)</w:t>
      </w:r>
      <w:r w:rsidRPr="008D2EF8">
        <w:rPr>
          <w:rFonts w:asciiTheme="minorHAnsi" w:hAnsiTheme="minorHAnsi" w:cs="Verdana"/>
          <w:b/>
          <w:lang w:val="en-US"/>
        </w:rPr>
        <w:tab/>
        <w:t>Headteacher’s report</w:t>
      </w:r>
    </w:p>
    <w:p w14:paraId="420BDD86" w14:textId="57FF246C" w:rsidR="00A60642" w:rsidRDefault="00A333F8" w:rsidP="005D3DD8">
      <w:pPr>
        <w:tabs>
          <w:tab w:val="left" w:pos="709"/>
        </w:tabs>
        <w:spacing w:after="120" w:line="240" w:lineRule="auto"/>
        <w:ind w:left="709" w:hanging="709"/>
        <w:rPr>
          <w:rFonts w:asciiTheme="minorHAnsi" w:hAnsiTheme="minorHAnsi" w:cs="Verdana"/>
          <w:lang w:val="en-US"/>
        </w:rPr>
      </w:pPr>
      <w:r>
        <w:rPr>
          <w:rFonts w:asciiTheme="minorHAnsi" w:hAnsiTheme="minorHAnsi" w:cs="Verdana"/>
          <w:lang w:val="en-US"/>
        </w:rPr>
        <w:t>8</w:t>
      </w:r>
      <w:r w:rsidR="00A60642" w:rsidRPr="00A60642">
        <w:rPr>
          <w:rFonts w:asciiTheme="minorHAnsi" w:hAnsiTheme="minorHAnsi" w:cs="Verdana"/>
          <w:lang w:val="en-US"/>
        </w:rPr>
        <w:t>.1</w:t>
      </w:r>
      <w:r w:rsidR="00A60642" w:rsidRPr="00A60642">
        <w:rPr>
          <w:rFonts w:asciiTheme="minorHAnsi" w:hAnsiTheme="minorHAnsi" w:cs="Verdana"/>
          <w:lang w:val="en-US"/>
        </w:rPr>
        <w:tab/>
        <w:t>The Headteacher</w:t>
      </w:r>
      <w:r w:rsidR="00881EBA">
        <w:rPr>
          <w:rFonts w:asciiTheme="minorHAnsi" w:hAnsiTheme="minorHAnsi" w:cs="Verdana"/>
          <w:lang w:val="en-US"/>
        </w:rPr>
        <w:t>’s report had included information on t</w:t>
      </w:r>
      <w:r w:rsidR="005D3DD8">
        <w:rPr>
          <w:rFonts w:asciiTheme="minorHAnsi" w:hAnsiTheme="minorHAnsi" w:cs="Verdana"/>
          <w:lang w:val="en-US"/>
        </w:rPr>
        <w:t xml:space="preserve">he </w:t>
      </w:r>
      <w:r w:rsidR="00A60642" w:rsidRPr="00A60642">
        <w:rPr>
          <w:rFonts w:asciiTheme="minorHAnsi" w:hAnsiTheme="minorHAnsi" w:cs="Verdana"/>
          <w:lang w:val="en-US"/>
        </w:rPr>
        <w:t>key</w:t>
      </w:r>
      <w:r w:rsidR="005D3DD8">
        <w:rPr>
          <w:rFonts w:asciiTheme="minorHAnsi" w:hAnsiTheme="minorHAnsi" w:cs="Verdana"/>
          <w:lang w:val="en-US"/>
        </w:rPr>
        <w:t xml:space="preserve"> safeguarding</w:t>
      </w:r>
      <w:r w:rsidR="00A60642" w:rsidRPr="00A60642">
        <w:rPr>
          <w:rFonts w:asciiTheme="minorHAnsi" w:hAnsiTheme="minorHAnsi" w:cs="Verdana"/>
          <w:lang w:val="en-US"/>
        </w:rPr>
        <w:t xml:space="preserve"> issues in the School.</w:t>
      </w:r>
      <w:r w:rsidR="005D3DD8">
        <w:rPr>
          <w:rFonts w:asciiTheme="minorHAnsi" w:hAnsiTheme="minorHAnsi" w:cs="Verdana"/>
          <w:lang w:val="en-US"/>
        </w:rPr>
        <w:t xml:space="preserve">  </w:t>
      </w:r>
      <w:r w:rsidR="00A60642">
        <w:rPr>
          <w:rFonts w:asciiTheme="minorHAnsi" w:hAnsiTheme="minorHAnsi" w:cs="Verdana"/>
          <w:lang w:val="en-US"/>
        </w:rPr>
        <w:t>The</w:t>
      </w:r>
      <w:r w:rsidR="003E3AF7">
        <w:rPr>
          <w:rFonts w:asciiTheme="minorHAnsi" w:hAnsiTheme="minorHAnsi" w:cs="Verdana"/>
          <w:lang w:val="en-US"/>
        </w:rPr>
        <w:t xml:space="preserve"> Headteacher highlighted that there</w:t>
      </w:r>
      <w:r w:rsidR="00881EBA">
        <w:rPr>
          <w:rFonts w:asciiTheme="minorHAnsi" w:hAnsiTheme="minorHAnsi" w:cs="Verdana"/>
          <w:lang w:val="en-US"/>
        </w:rPr>
        <w:t xml:space="preserve"> had been one referral to </w:t>
      </w:r>
      <w:r w:rsidR="003E3AF7">
        <w:rPr>
          <w:rFonts w:asciiTheme="minorHAnsi" w:hAnsiTheme="minorHAnsi" w:cs="Verdana"/>
          <w:lang w:val="en-US"/>
        </w:rPr>
        <w:t>the Multi-Agency Referral Unit (</w:t>
      </w:r>
      <w:r w:rsidR="00881EBA">
        <w:rPr>
          <w:rFonts w:asciiTheme="minorHAnsi" w:hAnsiTheme="minorHAnsi" w:cs="Verdana"/>
          <w:lang w:val="en-US"/>
        </w:rPr>
        <w:t>MARU</w:t>
      </w:r>
      <w:r w:rsidR="003E3AF7">
        <w:rPr>
          <w:rFonts w:asciiTheme="minorHAnsi" w:hAnsiTheme="minorHAnsi" w:cs="Verdana"/>
          <w:lang w:val="en-US"/>
        </w:rPr>
        <w:t>)</w:t>
      </w:r>
      <w:r w:rsidR="00881EBA">
        <w:rPr>
          <w:rFonts w:asciiTheme="minorHAnsi" w:hAnsiTheme="minorHAnsi" w:cs="Verdana"/>
          <w:lang w:val="en-US"/>
        </w:rPr>
        <w:t xml:space="preserve"> since September 2022</w:t>
      </w:r>
      <w:r w:rsidR="003E3AF7">
        <w:rPr>
          <w:rFonts w:asciiTheme="minorHAnsi" w:hAnsiTheme="minorHAnsi" w:cs="Verdana"/>
          <w:lang w:val="en-US"/>
        </w:rPr>
        <w:t xml:space="preserve">.  </w:t>
      </w:r>
    </w:p>
    <w:p w14:paraId="682AFFC7" w14:textId="16E17C2B" w:rsidR="003E3AF7" w:rsidRDefault="00A333F8" w:rsidP="005D3DD8">
      <w:pPr>
        <w:tabs>
          <w:tab w:val="left" w:pos="709"/>
        </w:tabs>
        <w:spacing w:after="120" w:line="240" w:lineRule="auto"/>
        <w:ind w:left="709" w:hanging="709"/>
        <w:rPr>
          <w:rFonts w:asciiTheme="minorHAnsi" w:hAnsiTheme="minorHAnsi" w:cs="Verdana"/>
          <w:lang w:val="en-US"/>
        </w:rPr>
      </w:pPr>
      <w:r>
        <w:rPr>
          <w:rFonts w:asciiTheme="minorHAnsi" w:hAnsiTheme="minorHAnsi" w:cs="Verdana"/>
          <w:lang w:val="en-US"/>
        </w:rPr>
        <w:t>8</w:t>
      </w:r>
      <w:r w:rsidR="003E3AF7">
        <w:rPr>
          <w:rFonts w:asciiTheme="minorHAnsi" w:hAnsiTheme="minorHAnsi" w:cs="Verdana"/>
          <w:lang w:val="en-US"/>
        </w:rPr>
        <w:t>.2</w:t>
      </w:r>
      <w:r w:rsidR="003E3AF7">
        <w:rPr>
          <w:rFonts w:asciiTheme="minorHAnsi" w:hAnsiTheme="minorHAnsi" w:cs="Verdana"/>
          <w:lang w:val="en-US"/>
        </w:rPr>
        <w:tab/>
      </w:r>
      <w:r w:rsidR="003E3AF7" w:rsidRPr="008A0EB8">
        <w:rPr>
          <w:rFonts w:asciiTheme="minorHAnsi" w:hAnsiTheme="minorHAnsi" w:cs="Verdana"/>
          <w:b/>
          <w:lang w:val="en-US"/>
        </w:rPr>
        <w:t>Governors asked</w:t>
      </w:r>
      <w:r w:rsidR="003E3AF7">
        <w:rPr>
          <w:rFonts w:asciiTheme="minorHAnsi" w:hAnsiTheme="minorHAnsi" w:cs="Verdana"/>
          <w:lang w:val="en-US"/>
        </w:rPr>
        <w:t>:</w:t>
      </w:r>
    </w:p>
    <w:p w14:paraId="793DF82B" w14:textId="7ECBF14F" w:rsidR="003E3AF7" w:rsidRDefault="00A60642" w:rsidP="008A0EB8">
      <w:pPr>
        <w:spacing w:after="120" w:line="240" w:lineRule="auto"/>
        <w:ind w:left="1418" w:hanging="709"/>
        <w:rPr>
          <w:rFonts w:asciiTheme="minorHAnsi" w:hAnsiTheme="minorHAnsi" w:cs="Verdana"/>
          <w:lang w:val="en-US"/>
        </w:rPr>
      </w:pPr>
      <w:r>
        <w:rPr>
          <w:rFonts w:asciiTheme="minorHAnsi" w:hAnsiTheme="minorHAnsi" w:cs="Verdana"/>
          <w:lang w:val="en-US"/>
        </w:rPr>
        <w:t>a)</w:t>
      </w:r>
      <w:r>
        <w:rPr>
          <w:rFonts w:asciiTheme="minorHAnsi" w:hAnsiTheme="minorHAnsi" w:cs="Verdana"/>
          <w:lang w:val="en-US"/>
        </w:rPr>
        <w:tab/>
      </w:r>
      <w:proofErr w:type="gramStart"/>
      <w:r w:rsidR="003E3AF7">
        <w:rPr>
          <w:rFonts w:asciiTheme="minorHAnsi" w:hAnsiTheme="minorHAnsi" w:cs="Verdana"/>
          <w:lang w:val="en-US"/>
        </w:rPr>
        <w:t>whether</w:t>
      </w:r>
      <w:proofErr w:type="gramEnd"/>
      <w:r w:rsidR="003E3AF7">
        <w:rPr>
          <w:rFonts w:asciiTheme="minorHAnsi" w:hAnsiTheme="minorHAnsi" w:cs="Verdana"/>
          <w:lang w:val="en-US"/>
        </w:rPr>
        <w:t xml:space="preserve"> there were any trends in respect of safeguarding concerns that governors should be aware of.  </w:t>
      </w:r>
      <w:r w:rsidR="003E3AF7" w:rsidRPr="007353F1">
        <w:rPr>
          <w:rFonts w:asciiTheme="minorHAnsi" w:hAnsiTheme="minorHAnsi" w:cs="Verdana"/>
          <w:b/>
          <w:lang w:val="en-US"/>
        </w:rPr>
        <w:t>The Headteacher replied</w:t>
      </w:r>
      <w:r w:rsidR="003E3AF7">
        <w:rPr>
          <w:rFonts w:asciiTheme="minorHAnsi" w:hAnsiTheme="minorHAnsi" w:cs="Verdana"/>
          <w:lang w:val="en-US"/>
        </w:rPr>
        <w:t xml:space="preserve"> that the usual issue was one of neglect. </w:t>
      </w:r>
    </w:p>
    <w:p w14:paraId="584C8D5A" w14:textId="12E57223" w:rsidR="00A60642" w:rsidRDefault="00A60642" w:rsidP="00A60642">
      <w:pPr>
        <w:tabs>
          <w:tab w:val="left" w:pos="709"/>
        </w:tabs>
        <w:spacing w:after="120" w:line="240" w:lineRule="auto"/>
        <w:ind w:left="1418" w:hanging="709"/>
        <w:rPr>
          <w:rFonts w:asciiTheme="minorHAnsi" w:hAnsiTheme="minorHAnsi" w:cs="Verdana"/>
          <w:lang w:val="en-US"/>
        </w:rPr>
      </w:pPr>
      <w:r>
        <w:rPr>
          <w:rFonts w:asciiTheme="minorHAnsi" w:hAnsiTheme="minorHAnsi" w:cs="Verdana"/>
          <w:lang w:val="en-US"/>
        </w:rPr>
        <w:t>b)</w:t>
      </w:r>
      <w:r>
        <w:rPr>
          <w:rFonts w:asciiTheme="minorHAnsi" w:hAnsiTheme="minorHAnsi" w:cs="Verdana"/>
          <w:lang w:val="en-US"/>
        </w:rPr>
        <w:tab/>
      </w:r>
      <w:proofErr w:type="gramStart"/>
      <w:r w:rsidR="003E3AF7">
        <w:rPr>
          <w:rFonts w:asciiTheme="minorHAnsi" w:hAnsiTheme="minorHAnsi" w:cs="Verdana"/>
          <w:lang w:val="en-US"/>
        </w:rPr>
        <w:t>how</w:t>
      </w:r>
      <w:proofErr w:type="gramEnd"/>
      <w:r w:rsidR="003E3AF7">
        <w:rPr>
          <w:rFonts w:asciiTheme="minorHAnsi" w:hAnsiTheme="minorHAnsi" w:cs="Verdana"/>
          <w:lang w:val="en-US"/>
        </w:rPr>
        <w:t xml:space="preserve"> the School became aware of such concerns.  </w:t>
      </w:r>
      <w:r w:rsidR="003E3AF7" w:rsidRPr="007353F1">
        <w:rPr>
          <w:rFonts w:asciiTheme="minorHAnsi" w:hAnsiTheme="minorHAnsi" w:cs="Verdana"/>
          <w:b/>
          <w:lang w:val="en-US"/>
        </w:rPr>
        <w:t>The Headteacher replied</w:t>
      </w:r>
      <w:r w:rsidR="003E3AF7">
        <w:rPr>
          <w:rFonts w:asciiTheme="minorHAnsi" w:hAnsiTheme="minorHAnsi" w:cs="Verdana"/>
          <w:lang w:val="en-US"/>
        </w:rPr>
        <w:t xml:space="preserve"> that </w:t>
      </w:r>
      <w:r w:rsidR="008A0EB8">
        <w:rPr>
          <w:rFonts w:asciiTheme="minorHAnsi" w:hAnsiTheme="minorHAnsi" w:cs="Verdana"/>
          <w:lang w:val="en-US"/>
        </w:rPr>
        <w:t xml:space="preserve">staff </w:t>
      </w:r>
      <w:r w:rsidR="000129BF">
        <w:rPr>
          <w:rFonts w:asciiTheme="minorHAnsi" w:hAnsiTheme="minorHAnsi" w:cs="Verdana"/>
          <w:lang w:val="en-US"/>
        </w:rPr>
        <w:t>followed strict procedures when dealing</w:t>
      </w:r>
      <w:r w:rsidR="008A0EB8">
        <w:rPr>
          <w:rFonts w:asciiTheme="minorHAnsi" w:hAnsiTheme="minorHAnsi" w:cs="Verdana"/>
          <w:lang w:val="en-US"/>
        </w:rPr>
        <w:t xml:space="preserve"> with </w:t>
      </w:r>
      <w:r w:rsidR="003E3AF7">
        <w:rPr>
          <w:rFonts w:asciiTheme="minorHAnsi" w:hAnsiTheme="minorHAnsi" w:cs="Verdana"/>
          <w:lang w:val="en-US"/>
        </w:rPr>
        <w:t>any disclosures from children</w:t>
      </w:r>
      <w:r w:rsidR="000129BF">
        <w:rPr>
          <w:rFonts w:asciiTheme="minorHAnsi" w:hAnsiTheme="minorHAnsi" w:cs="Verdana"/>
          <w:lang w:val="en-US"/>
        </w:rPr>
        <w:t xml:space="preserve">. </w:t>
      </w:r>
      <w:r w:rsidR="003E3AF7">
        <w:rPr>
          <w:rFonts w:asciiTheme="minorHAnsi" w:hAnsiTheme="minorHAnsi" w:cs="Verdana"/>
          <w:lang w:val="en-US"/>
        </w:rPr>
        <w:t xml:space="preserve"> </w:t>
      </w:r>
      <w:r w:rsidR="008A0EB8">
        <w:rPr>
          <w:rFonts w:asciiTheme="minorHAnsi" w:hAnsiTheme="minorHAnsi" w:cs="Verdana"/>
          <w:lang w:val="en-US"/>
        </w:rPr>
        <w:t xml:space="preserve">Details </w:t>
      </w:r>
      <w:r w:rsidR="003E3AF7">
        <w:rPr>
          <w:rFonts w:asciiTheme="minorHAnsi" w:hAnsiTheme="minorHAnsi" w:cs="Verdana"/>
          <w:lang w:val="en-US"/>
        </w:rPr>
        <w:t xml:space="preserve">were recorded </w:t>
      </w:r>
      <w:r w:rsidR="008A0EB8">
        <w:rPr>
          <w:rFonts w:asciiTheme="minorHAnsi" w:hAnsiTheme="minorHAnsi" w:cs="Verdana"/>
          <w:lang w:val="en-US"/>
        </w:rPr>
        <w:t xml:space="preserve">in a digital logbook (My Concern) and reviewed by the Designated Safeguarding Lead (DSL) or Deputy DSL, who would triage the report as necessary and feedback to the staff member who had raised the concern.  Most of the disclosures concerned the same children, who </w:t>
      </w:r>
      <w:r w:rsidR="007353F1">
        <w:rPr>
          <w:rFonts w:asciiTheme="minorHAnsi" w:hAnsiTheme="minorHAnsi" w:cs="Verdana"/>
          <w:lang w:val="en-US"/>
        </w:rPr>
        <w:t xml:space="preserve">were </w:t>
      </w:r>
      <w:r w:rsidR="000129BF">
        <w:rPr>
          <w:rFonts w:asciiTheme="minorHAnsi" w:hAnsiTheme="minorHAnsi" w:cs="Verdana"/>
          <w:lang w:val="en-US"/>
        </w:rPr>
        <w:t>experienc</w:t>
      </w:r>
      <w:r w:rsidR="007353F1">
        <w:rPr>
          <w:rFonts w:asciiTheme="minorHAnsi" w:hAnsiTheme="minorHAnsi" w:cs="Verdana"/>
          <w:lang w:val="en-US"/>
        </w:rPr>
        <w:t xml:space="preserve">ing </w:t>
      </w:r>
      <w:r w:rsidR="000129BF">
        <w:rPr>
          <w:rFonts w:asciiTheme="minorHAnsi" w:hAnsiTheme="minorHAnsi" w:cs="Verdana"/>
          <w:lang w:val="en-US"/>
        </w:rPr>
        <w:t>challeng</w:t>
      </w:r>
      <w:r w:rsidR="007353F1">
        <w:rPr>
          <w:rFonts w:asciiTheme="minorHAnsi" w:hAnsiTheme="minorHAnsi" w:cs="Verdana"/>
          <w:lang w:val="en-US"/>
        </w:rPr>
        <w:t xml:space="preserve">es in their </w:t>
      </w:r>
      <w:r w:rsidR="008A0EB8">
        <w:rPr>
          <w:rFonts w:asciiTheme="minorHAnsi" w:hAnsiTheme="minorHAnsi" w:cs="Verdana"/>
          <w:lang w:val="en-US"/>
        </w:rPr>
        <w:t xml:space="preserve">home lives.  The situation was monitored carefully.  </w:t>
      </w:r>
    </w:p>
    <w:p w14:paraId="5985BE62" w14:textId="6B07C06F" w:rsidR="000129BF" w:rsidRDefault="000129BF" w:rsidP="00A60642">
      <w:pPr>
        <w:tabs>
          <w:tab w:val="left" w:pos="709"/>
        </w:tabs>
        <w:spacing w:after="120" w:line="240" w:lineRule="auto"/>
        <w:ind w:left="1418" w:hanging="709"/>
        <w:rPr>
          <w:rFonts w:asciiTheme="minorHAnsi" w:hAnsiTheme="minorHAnsi" w:cs="Verdana"/>
          <w:lang w:val="en-US"/>
        </w:rPr>
      </w:pPr>
      <w:r>
        <w:rPr>
          <w:rFonts w:asciiTheme="minorHAnsi" w:hAnsiTheme="minorHAnsi" w:cs="Verdana"/>
          <w:lang w:val="en-US"/>
        </w:rPr>
        <w:t>c)</w:t>
      </w:r>
      <w:r>
        <w:rPr>
          <w:rFonts w:asciiTheme="minorHAnsi" w:hAnsiTheme="minorHAnsi" w:cs="Verdana"/>
          <w:lang w:val="en-US"/>
        </w:rPr>
        <w:tab/>
      </w:r>
      <w:proofErr w:type="gramStart"/>
      <w:r>
        <w:rPr>
          <w:rFonts w:asciiTheme="minorHAnsi" w:hAnsiTheme="minorHAnsi" w:cs="Verdana"/>
          <w:lang w:val="en-US"/>
        </w:rPr>
        <w:t>whether</w:t>
      </w:r>
      <w:proofErr w:type="gramEnd"/>
      <w:r>
        <w:rPr>
          <w:rFonts w:asciiTheme="minorHAnsi" w:hAnsiTheme="minorHAnsi" w:cs="Verdana"/>
          <w:lang w:val="en-US"/>
        </w:rPr>
        <w:t xml:space="preserve"> a fight between two children in the playground would be recorded on MyConcern.  </w:t>
      </w:r>
      <w:r w:rsidRPr="007353F1">
        <w:rPr>
          <w:rFonts w:asciiTheme="minorHAnsi" w:hAnsiTheme="minorHAnsi" w:cs="Verdana"/>
          <w:b/>
          <w:lang w:val="en-US"/>
        </w:rPr>
        <w:t>The Headteacher</w:t>
      </w:r>
      <w:r>
        <w:rPr>
          <w:rFonts w:asciiTheme="minorHAnsi" w:hAnsiTheme="minorHAnsi" w:cs="Verdana"/>
          <w:lang w:val="en-US"/>
        </w:rPr>
        <w:t xml:space="preserve"> replied that it would be recorded, but would not necessarily lead to a referral.  All concerns were recorded in the same place, so that it was easy to see any patterns emerging.</w:t>
      </w:r>
    </w:p>
    <w:p w14:paraId="3C093160" w14:textId="0D363A40" w:rsidR="00401B7B" w:rsidRDefault="00401B7B" w:rsidP="00401B7B">
      <w:pPr>
        <w:tabs>
          <w:tab w:val="left" w:pos="709"/>
        </w:tabs>
        <w:spacing w:after="0" w:line="240" w:lineRule="auto"/>
        <w:ind w:left="709" w:hanging="709"/>
        <w:rPr>
          <w:rFonts w:asciiTheme="minorHAnsi" w:hAnsiTheme="minorHAnsi" w:cs="Verdana"/>
          <w:lang w:val="en-US"/>
        </w:rPr>
      </w:pPr>
      <w:r>
        <w:rPr>
          <w:rFonts w:asciiTheme="minorHAnsi" w:hAnsiTheme="minorHAnsi" w:cs="Verdana"/>
          <w:lang w:val="en-US"/>
        </w:rPr>
        <w:t>8.3</w:t>
      </w:r>
      <w:r>
        <w:rPr>
          <w:rFonts w:asciiTheme="minorHAnsi" w:hAnsiTheme="minorHAnsi" w:cs="Verdana"/>
          <w:lang w:val="en-US"/>
        </w:rPr>
        <w:tab/>
        <w:t>A governor suggested that the context of the School should be added to the S175/157 safeguarding audit.</w:t>
      </w:r>
    </w:p>
    <w:p w14:paraId="4CAFBEC4" w14:textId="746562F1" w:rsidR="00401B7B" w:rsidRPr="00401B7B" w:rsidRDefault="00401B7B" w:rsidP="00401B7B">
      <w:pPr>
        <w:tabs>
          <w:tab w:val="left" w:pos="709"/>
        </w:tabs>
        <w:spacing w:after="0" w:line="240" w:lineRule="auto"/>
        <w:ind w:left="709" w:hanging="709"/>
        <w:jc w:val="right"/>
        <w:rPr>
          <w:rFonts w:asciiTheme="minorHAnsi" w:hAnsiTheme="minorHAnsi" w:cs="Verdana"/>
          <w:b/>
          <w:lang w:val="en-US"/>
        </w:rPr>
      </w:pPr>
      <w:r w:rsidRPr="00401B7B">
        <w:rPr>
          <w:rFonts w:asciiTheme="minorHAnsi" w:hAnsiTheme="minorHAnsi" w:cs="Verdana"/>
          <w:b/>
          <w:lang w:val="en-US"/>
        </w:rPr>
        <w:t>Action:  VS</w:t>
      </w:r>
    </w:p>
    <w:p w14:paraId="5EB99515" w14:textId="10993C0B" w:rsidR="008D2EF8" w:rsidRPr="00A333F8" w:rsidRDefault="008D2EF8" w:rsidP="008D2EF8">
      <w:pPr>
        <w:tabs>
          <w:tab w:val="left" w:pos="709"/>
        </w:tabs>
        <w:spacing w:after="120" w:line="240" w:lineRule="auto"/>
        <w:ind w:left="709" w:hanging="709"/>
        <w:rPr>
          <w:rFonts w:asciiTheme="minorHAnsi" w:hAnsiTheme="minorHAnsi" w:cs="Verdana"/>
          <w:b/>
          <w:lang w:val="en-US"/>
        </w:rPr>
      </w:pPr>
      <w:r w:rsidRPr="00A333F8">
        <w:rPr>
          <w:rFonts w:asciiTheme="minorHAnsi" w:hAnsiTheme="minorHAnsi" w:cs="Verdana"/>
          <w:b/>
          <w:lang w:val="en-US"/>
        </w:rPr>
        <w:t>b)</w:t>
      </w:r>
      <w:r w:rsidRPr="00A333F8">
        <w:rPr>
          <w:rFonts w:asciiTheme="minorHAnsi" w:hAnsiTheme="minorHAnsi" w:cs="Verdana"/>
          <w:b/>
          <w:lang w:val="en-US"/>
        </w:rPr>
        <w:tab/>
        <w:t>Policies</w:t>
      </w:r>
    </w:p>
    <w:p w14:paraId="61A13DAC" w14:textId="207A01EA" w:rsidR="008D2EF8" w:rsidRDefault="00A333F8" w:rsidP="008D2EF8">
      <w:pPr>
        <w:tabs>
          <w:tab w:val="left" w:pos="709"/>
        </w:tabs>
        <w:spacing w:after="120" w:line="240" w:lineRule="auto"/>
        <w:ind w:left="709" w:hanging="709"/>
        <w:rPr>
          <w:rFonts w:asciiTheme="minorHAnsi" w:hAnsiTheme="minorHAnsi" w:cs="Verdana"/>
          <w:lang w:val="en-US"/>
        </w:rPr>
      </w:pPr>
      <w:r>
        <w:rPr>
          <w:rFonts w:asciiTheme="minorHAnsi" w:hAnsiTheme="minorHAnsi" w:cs="Verdana"/>
          <w:lang w:val="en-US"/>
        </w:rPr>
        <w:t>8</w:t>
      </w:r>
      <w:r w:rsidR="008D2EF8">
        <w:rPr>
          <w:rFonts w:asciiTheme="minorHAnsi" w:hAnsiTheme="minorHAnsi" w:cs="Verdana"/>
          <w:lang w:val="en-US"/>
        </w:rPr>
        <w:t>.</w:t>
      </w:r>
      <w:r w:rsidR="00401B7B">
        <w:rPr>
          <w:rFonts w:asciiTheme="minorHAnsi" w:hAnsiTheme="minorHAnsi" w:cs="Verdana"/>
          <w:lang w:val="en-US"/>
        </w:rPr>
        <w:t>4</w:t>
      </w:r>
      <w:r w:rsidR="008D2EF8">
        <w:rPr>
          <w:rFonts w:asciiTheme="minorHAnsi" w:hAnsiTheme="minorHAnsi" w:cs="Verdana"/>
          <w:lang w:val="en-US"/>
        </w:rPr>
        <w:tab/>
        <w:t>The policies related to safeguarding had been shared with governors prior to the meeting.  The Headteacher said that they were model policies</w:t>
      </w:r>
      <w:r>
        <w:rPr>
          <w:rFonts w:asciiTheme="minorHAnsi" w:hAnsiTheme="minorHAnsi" w:cs="Verdana"/>
          <w:lang w:val="en-US"/>
        </w:rPr>
        <w:t>; the changes for 2022 had been highlighted as appropriate.</w:t>
      </w:r>
    </w:p>
    <w:p w14:paraId="5B9DB075" w14:textId="6812F5EF" w:rsidR="008D2EF8" w:rsidRDefault="00A333F8" w:rsidP="008D2EF8">
      <w:pPr>
        <w:tabs>
          <w:tab w:val="left" w:pos="709"/>
        </w:tabs>
        <w:spacing w:after="120" w:line="240" w:lineRule="auto"/>
        <w:ind w:left="709" w:hanging="709"/>
        <w:rPr>
          <w:rFonts w:asciiTheme="minorHAnsi" w:hAnsiTheme="minorHAnsi" w:cs="Verdana"/>
          <w:lang w:val="en-US"/>
        </w:rPr>
      </w:pPr>
      <w:r>
        <w:rPr>
          <w:rFonts w:asciiTheme="minorHAnsi" w:hAnsiTheme="minorHAnsi" w:cs="Verdana"/>
          <w:lang w:val="en-US"/>
        </w:rPr>
        <w:t>8</w:t>
      </w:r>
      <w:r w:rsidR="008D2EF8">
        <w:rPr>
          <w:rFonts w:asciiTheme="minorHAnsi" w:hAnsiTheme="minorHAnsi" w:cs="Verdana"/>
          <w:lang w:val="en-US"/>
        </w:rPr>
        <w:t>.</w:t>
      </w:r>
      <w:r w:rsidR="00401B7B">
        <w:rPr>
          <w:rFonts w:asciiTheme="minorHAnsi" w:hAnsiTheme="minorHAnsi" w:cs="Verdana"/>
          <w:lang w:val="en-US"/>
        </w:rPr>
        <w:t>5</w:t>
      </w:r>
      <w:r w:rsidR="008D2EF8">
        <w:rPr>
          <w:rFonts w:asciiTheme="minorHAnsi" w:hAnsiTheme="minorHAnsi" w:cs="Verdana"/>
          <w:lang w:val="en-US"/>
        </w:rPr>
        <w:tab/>
      </w:r>
      <w:r w:rsidR="008D2EF8" w:rsidRPr="00A333F8">
        <w:rPr>
          <w:rFonts w:asciiTheme="minorHAnsi" w:hAnsiTheme="minorHAnsi" w:cs="Verdana"/>
          <w:b/>
          <w:lang w:val="en-US"/>
        </w:rPr>
        <w:t>The FGB approved</w:t>
      </w:r>
      <w:r w:rsidR="008D2EF8">
        <w:rPr>
          <w:rFonts w:asciiTheme="minorHAnsi" w:hAnsiTheme="minorHAnsi" w:cs="Verdana"/>
          <w:lang w:val="en-US"/>
        </w:rPr>
        <w:t xml:space="preserve"> the adoption of the:</w:t>
      </w:r>
    </w:p>
    <w:p w14:paraId="24C7651A" w14:textId="42C0F82F" w:rsidR="008D2EF8" w:rsidRDefault="008D2EF8" w:rsidP="00A333F8">
      <w:pPr>
        <w:tabs>
          <w:tab w:val="left" w:pos="709"/>
        </w:tabs>
        <w:spacing w:after="120" w:line="240" w:lineRule="auto"/>
        <w:ind w:left="1418" w:hanging="709"/>
        <w:rPr>
          <w:rFonts w:asciiTheme="minorHAnsi" w:hAnsiTheme="minorHAnsi" w:cs="Verdana"/>
          <w:lang w:val="en-US"/>
        </w:rPr>
      </w:pPr>
      <w:proofErr w:type="spellStart"/>
      <w:r>
        <w:rPr>
          <w:rFonts w:asciiTheme="minorHAnsi" w:hAnsiTheme="minorHAnsi" w:cs="Verdana"/>
          <w:lang w:val="en-US"/>
        </w:rPr>
        <w:t>i</w:t>
      </w:r>
      <w:proofErr w:type="spellEnd"/>
      <w:r>
        <w:rPr>
          <w:rFonts w:asciiTheme="minorHAnsi" w:hAnsiTheme="minorHAnsi" w:cs="Verdana"/>
          <w:lang w:val="en-US"/>
        </w:rPr>
        <w:t>)</w:t>
      </w:r>
      <w:r>
        <w:rPr>
          <w:rFonts w:asciiTheme="minorHAnsi" w:hAnsiTheme="minorHAnsi" w:cs="Verdana"/>
          <w:lang w:val="en-US"/>
        </w:rPr>
        <w:tab/>
      </w:r>
      <w:proofErr w:type="spellStart"/>
      <w:r>
        <w:rPr>
          <w:rFonts w:asciiTheme="minorHAnsi" w:hAnsiTheme="minorHAnsi" w:cs="Verdana"/>
          <w:lang w:val="en-US"/>
        </w:rPr>
        <w:t>CAPH</w:t>
      </w:r>
      <w:proofErr w:type="spellEnd"/>
      <w:r w:rsidR="00A333F8">
        <w:rPr>
          <w:rStyle w:val="FootnoteReference"/>
          <w:rFonts w:asciiTheme="minorHAnsi" w:hAnsiTheme="minorHAnsi" w:cs="Verdana"/>
          <w:lang w:val="en-US"/>
        </w:rPr>
        <w:footnoteReference w:id="2"/>
      </w:r>
      <w:r>
        <w:rPr>
          <w:rFonts w:asciiTheme="minorHAnsi" w:hAnsiTheme="minorHAnsi" w:cs="Verdana"/>
          <w:lang w:val="en-US"/>
        </w:rPr>
        <w:t xml:space="preserve"> </w:t>
      </w:r>
      <w:r w:rsidRPr="008D2EF8">
        <w:rPr>
          <w:rFonts w:asciiTheme="minorHAnsi" w:hAnsiTheme="minorHAnsi" w:cs="Verdana"/>
          <w:lang w:val="en-US"/>
        </w:rPr>
        <w:t xml:space="preserve">Keeping Children Safe in Education </w:t>
      </w:r>
      <w:r>
        <w:rPr>
          <w:rFonts w:asciiTheme="minorHAnsi" w:hAnsiTheme="minorHAnsi" w:cs="Verdana"/>
          <w:lang w:val="en-US"/>
        </w:rPr>
        <w:t>C</w:t>
      </w:r>
      <w:r w:rsidRPr="008D2EF8">
        <w:rPr>
          <w:rFonts w:asciiTheme="minorHAnsi" w:hAnsiTheme="minorHAnsi" w:cs="Verdana"/>
          <w:lang w:val="en-US"/>
        </w:rPr>
        <w:t>hild Protection and Safeguarding Policy</w:t>
      </w:r>
    </w:p>
    <w:p w14:paraId="6B4EF366" w14:textId="304CA48A" w:rsidR="008D2EF8" w:rsidRDefault="008D2EF8" w:rsidP="00A333F8">
      <w:pPr>
        <w:tabs>
          <w:tab w:val="left" w:pos="709"/>
        </w:tabs>
        <w:spacing w:after="120" w:line="240" w:lineRule="auto"/>
        <w:ind w:left="1418" w:hanging="709"/>
        <w:rPr>
          <w:rFonts w:asciiTheme="minorHAnsi" w:hAnsiTheme="minorHAnsi" w:cs="Verdana"/>
          <w:lang w:val="en-US"/>
        </w:rPr>
      </w:pPr>
      <w:r>
        <w:rPr>
          <w:rFonts w:asciiTheme="minorHAnsi" w:hAnsiTheme="minorHAnsi" w:cs="Verdana"/>
          <w:lang w:val="en-US"/>
        </w:rPr>
        <w:t>ii)</w:t>
      </w:r>
      <w:r>
        <w:rPr>
          <w:rFonts w:asciiTheme="minorHAnsi" w:hAnsiTheme="minorHAnsi" w:cs="Verdana"/>
          <w:lang w:val="en-US"/>
        </w:rPr>
        <w:tab/>
      </w:r>
      <w:r w:rsidR="00A333F8">
        <w:rPr>
          <w:rFonts w:asciiTheme="minorHAnsi" w:hAnsiTheme="minorHAnsi" w:cs="Verdana"/>
          <w:lang w:val="en-US"/>
        </w:rPr>
        <w:t>Allegations against S</w:t>
      </w:r>
      <w:r w:rsidRPr="008D2EF8">
        <w:rPr>
          <w:rFonts w:asciiTheme="minorHAnsi" w:hAnsiTheme="minorHAnsi" w:cs="Verdana"/>
          <w:lang w:val="en-US"/>
        </w:rPr>
        <w:t xml:space="preserve">taff </w:t>
      </w:r>
      <w:r w:rsidR="00A333F8">
        <w:rPr>
          <w:rFonts w:asciiTheme="minorHAnsi" w:hAnsiTheme="minorHAnsi" w:cs="Verdana"/>
          <w:lang w:val="en-US"/>
        </w:rPr>
        <w:t>(including Low-Level C</w:t>
      </w:r>
      <w:r>
        <w:rPr>
          <w:rFonts w:asciiTheme="minorHAnsi" w:hAnsiTheme="minorHAnsi" w:cs="Verdana"/>
          <w:lang w:val="en-US"/>
        </w:rPr>
        <w:t>oncerns) P</w:t>
      </w:r>
      <w:r w:rsidRPr="008D2EF8">
        <w:rPr>
          <w:rFonts w:asciiTheme="minorHAnsi" w:hAnsiTheme="minorHAnsi" w:cs="Verdana"/>
          <w:lang w:val="en-US"/>
        </w:rPr>
        <w:t>olicy</w:t>
      </w:r>
    </w:p>
    <w:p w14:paraId="3B458930" w14:textId="06D09B0E" w:rsidR="008D2EF8" w:rsidRDefault="008D2EF8" w:rsidP="00A333F8">
      <w:pPr>
        <w:tabs>
          <w:tab w:val="left" w:pos="709"/>
        </w:tabs>
        <w:spacing w:after="120" w:line="240" w:lineRule="auto"/>
        <w:ind w:left="1418" w:hanging="709"/>
        <w:rPr>
          <w:rFonts w:asciiTheme="minorHAnsi" w:hAnsiTheme="minorHAnsi" w:cs="Verdana"/>
          <w:lang w:val="en-US"/>
        </w:rPr>
      </w:pPr>
      <w:r>
        <w:rPr>
          <w:rFonts w:asciiTheme="minorHAnsi" w:hAnsiTheme="minorHAnsi" w:cs="Verdana"/>
          <w:lang w:val="en-US"/>
        </w:rPr>
        <w:t>iii)</w:t>
      </w:r>
      <w:r>
        <w:rPr>
          <w:rFonts w:asciiTheme="minorHAnsi" w:hAnsiTheme="minorHAnsi" w:cs="Verdana"/>
          <w:lang w:val="en-US"/>
        </w:rPr>
        <w:tab/>
        <w:t>CAPH Child on Child Abuse Policy</w:t>
      </w:r>
    </w:p>
    <w:p w14:paraId="3A35ABFF" w14:textId="00157990" w:rsidR="009C6F6C" w:rsidRDefault="005D3DD8" w:rsidP="00A333F8">
      <w:pPr>
        <w:pStyle w:val="ListParagraph"/>
        <w:keepNext/>
        <w:numPr>
          <w:ilvl w:val="0"/>
          <w:numId w:val="2"/>
        </w:numPr>
        <w:overflowPunct/>
        <w:spacing w:before="240" w:after="120" w:line="240" w:lineRule="auto"/>
        <w:ind w:hanging="720"/>
        <w:outlineLvl w:val="0"/>
        <w:rPr>
          <w:rFonts w:asciiTheme="minorHAnsi" w:eastAsia="Times New Roman" w:hAnsiTheme="minorHAnsi"/>
          <w:b/>
          <w:caps/>
          <w:kern w:val="32"/>
        </w:rPr>
      </w:pPr>
      <w:r>
        <w:rPr>
          <w:rFonts w:asciiTheme="minorHAnsi" w:eastAsia="Times New Roman" w:hAnsiTheme="minorHAnsi"/>
          <w:b/>
          <w:caps/>
          <w:kern w:val="32"/>
        </w:rPr>
        <w:t>school improvement</w:t>
      </w:r>
    </w:p>
    <w:p w14:paraId="60453944" w14:textId="0F009C32" w:rsidR="005D3DD8" w:rsidRPr="005D3DD8" w:rsidRDefault="005D3DD8" w:rsidP="00296EA2">
      <w:pPr>
        <w:spacing w:after="120" w:line="240" w:lineRule="auto"/>
        <w:ind w:left="709" w:hanging="709"/>
        <w:rPr>
          <w:rFonts w:asciiTheme="minorHAnsi" w:eastAsia="Times New Roman" w:hAnsiTheme="minorHAnsi"/>
          <w:b/>
        </w:rPr>
      </w:pPr>
      <w:r>
        <w:rPr>
          <w:rFonts w:asciiTheme="minorHAnsi" w:eastAsia="Times New Roman" w:hAnsiTheme="minorHAnsi"/>
          <w:b/>
        </w:rPr>
        <w:t>a</w:t>
      </w:r>
      <w:r w:rsidRPr="005D3DD8">
        <w:rPr>
          <w:rFonts w:asciiTheme="minorHAnsi" w:eastAsia="Times New Roman" w:hAnsiTheme="minorHAnsi"/>
          <w:b/>
        </w:rPr>
        <w:t>)</w:t>
      </w:r>
      <w:r w:rsidRPr="005D3DD8">
        <w:rPr>
          <w:rFonts w:asciiTheme="minorHAnsi" w:eastAsia="Times New Roman" w:hAnsiTheme="minorHAnsi"/>
          <w:b/>
        </w:rPr>
        <w:tab/>
      </w:r>
      <w:r w:rsidR="00296EA2">
        <w:rPr>
          <w:rFonts w:asciiTheme="minorHAnsi" w:eastAsia="Times New Roman" w:hAnsiTheme="minorHAnsi"/>
          <w:b/>
        </w:rPr>
        <w:t>School Improvement Plan 202</w:t>
      </w:r>
      <w:r w:rsidR="00A333F8">
        <w:rPr>
          <w:rFonts w:asciiTheme="minorHAnsi" w:eastAsia="Times New Roman" w:hAnsiTheme="minorHAnsi"/>
          <w:b/>
        </w:rPr>
        <w:t>2</w:t>
      </w:r>
      <w:r w:rsidR="00296EA2">
        <w:rPr>
          <w:rFonts w:asciiTheme="minorHAnsi" w:eastAsia="Times New Roman" w:hAnsiTheme="minorHAnsi"/>
          <w:b/>
        </w:rPr>
        <w:t>/2</w:t>
      </w:r>
      <w:r w:rsidR="00A333F8">
        <w:rPr>
          <w:rFonts w:asciiTheme="minorHAnsi" w:eastAsia="Times New Roman" w:hAnsiTheme="minorHAnsi"/>
          <w:b/>
        </w:rPr>
        <w:t>3</w:t>
      </w:r>
      <w:r w:rsidR="00296EA2">
        <w:rPr>
          <w:rFonts w:asciiTheme="minorHAnsi" w:eastAsia="Times New Roman" w:hAnsiTheme="minorHAnsi"/>
          <w:b/>
        </w:rPr>
        <w:t xml:space="preserve"> </w:t>
      </w:r>
    </w:p>
    <w:p w14:paraId="02CB1062" w14:textId="480174DF" w:rsidR="00296EA2" w:rsidRDefault="00A333F8" w:rsidP="00296EA2">
      <w:pPr>
        <w:spacing w:after="120" w:line="240" w:lineRule="auto"/>
        <w:ind w:left="709" w:hanging="709"/>
        <w:rPr>
          <w:rFonts w:asciiTheme="minorHAnsi" w:eastAsia="Times New Roman" w:hAnsiTheme="minorHAnsi"/>
        </w:rPr>
      </w:pPr>
      <w:r>
        <w:rPr>
          <w:rFonts w:asciiTheme="minorHAnsi" w:eastAsia="Times New Roman" w:hAnsiTheme="minorHAnsi"/>
        </w:rPr>
        <w:t>9</w:t>
      </w:r>
      <w:r w:rsidR="00B87965">
        <w:rPr>
          <w:rFonts w:asciiTheme="minorHAnsi" w:eastAsia="Times New Roman" w:hAnsiTheme="minorHAnsi"/>
        </w:rPr>
        <w:t>.1</w:t>
      </w:r>
      <w:r w:rsidR="00296EA2">
        <w:rPr>
          <w:rFonts w:asciiTheme="minorHAnsi" w:eastAsia="Times New Roman" w:hAnsiTheme="minorHAnsi"/>
        </w:rPr>
        <w:tab/>
      </w:r>
      <w:r w:rsidR="00401B7B">
        <w:rPr>
          <w:rFonts w:asciiTheme="minorHAnsi" w:eastAsia="Times New Roman" w:hAnsiTheme="minorHAnsi"/>
        </w:rPr>
        <w:t xml:space="preserve">The </w:t>
      </w:r>
      <w:r w:rsidR="00DF67C4">
        <w:rPr>
          <w:rFonts w:asciiTheme="minorHAnsi" w:eastAsia="Times New Roman" w:hAnsiTheme="minorHAnsi"/>
        </w:rPr>
        <w:t>final draft</w:t>
      </w:r>
      <w:r w:rsidR="00296EA2">
        <w:rPr>
          <w:rFonts w:asciiTheme="minorHAnsi" w:eastAsia="Times New Roman" w:hAnsiTheme="minorHAnsi"/>
        </w:rPr>
        <w:t xml:space="preserve"> of the School Development Plan (SDP)</w:t>
      </w:r>
      <w:r w:rsidR="00401B7B">
        <w:rPr>
          <w:rFonts w:asciiTheme="minorHAnsi" w:eastAsia="Times New Roman" w:hAnsiTheme="minorHAnsi"/>
        </w:rPr>
        <w:t>, together with a summary document</w:t>
      </w:r>
      <w:r w:rsidR="00296EA2">
        <w:rPr>
          <w:rFonts w:asciiTheme="minorHAnsi" w:eastAsia="Times New Roman" w:hAnsiTheme="minorHAnsi"/>
        </w:rPr>
        <w:t xml:space="preserve"> had been shared with governors prior to the meeting.  The Headteacher </w:t>
      </w:r>
      <w:r w:rsidR="00401B7B">
        <w:rPr>
          <w:rFonts w:asciiTheme="minorHAnsi" w:eastAsia="Times New Roman" w:hAnsiTheme="minorHAnsi"/>
        </w:rPr>
        <w:t>explained that the format had been reviewed following a visit from the new School Improvement Partner, Justine Hocking; and the summary document produced so that governors could quickly see the impact of the actions being taken.</w:t>
      </w:r>
    </w:p>
    <w:p w14:paraId="0217D4E3" w14:textId="29A652A0" w:rsidR="00401B7B" w:rsidRDefault="00401B7B" w:rsidP="00296EA2">
      <w:pPr>
        <w:spacing w:after="120" w:line="240" w:lineRule="auto"/>
        <w:ind w:left="709" w:hanging="709"/>
        <w:rPr>
          <w:rFonts w:asciiTheme="minorHAnsi" w:eastAsia="Times New Roman" w:hAnsiTheme="minorHAnsi"/>
        </w:rPr>
      </w:pPr>
      <w:r>
        <w:rPr>
          <w:rFonts w:asciiTheme="minorHAnsi" w:eastAsia="Times New Roman" w:hAnsiTheme="minorHAnsi"/>
        </w:rPr>
        <w:t>9.2</w:t>
      </w:r>
      <w:r>
        <w:rPr>
          <w:rFonts w:asciiTheme="minorHAnsi" w:eastAsia="Times New Roman" w:hAnsiTheme="minorHAnsi"/>
        </w:rPr>
        <w:tab/>
      </w:r>
      <w:r w:rsidR="007353F1">
        <w:rPr>
          <w:rFonts w:asciiTheme="minorHAnsi" w:eastAsia="Times New Roman" w:hAnsiTheme="minorHAnsi"/>
        </w:rPr>
        <w:t>One of the actions</w:t>
      </w:r>
      <w:r w:rsidR="00D81ABF">
        <w:rPr>
          <w:rFonts w:asciiTheme="minorHAnsi" w:eastAsia="Times New Roman" w:hAnsiTheme="minorHAnsi"/>
        </w:rPr>
        <w:t xml:space="preserve"> </w:t>
      </w:r>
      <w:r w:rsidR="007353F1">
        <w:rPr>
          <w:rFonts w:asciiTheme="minorHAnsi" w:eastAsia="Times New Roman" w:hAnsiTheme="minorHAnsi"/>
        </w:rPr>
        <w:t xml:space="preserve">highlighted </w:t>
      </w:r>
      <w:r w:rsidR="00D81ABF">
        <w:rPr>
          <w:rFonts w:asciiTheme="minorHAnsi" w:eastAsia="Times New Roman" w:hAnsiTheme="minorHAnsi"/>
        </w:rPr>
        <w:t xml:space="preserve">in red </w:t>
      </w:r>
      <w:r w:rsidR="00892804">
        <w:rPr>
          <w:rFonts w:asciiTheme="minorHAnsi" w:eastAsia="Times New Roman" w:hAnsiTheme="minorHAnsi"/>
        </w:rPr>
        <w:t xml:space="preserve">on the summary </w:t>
      </w:r>
      <w:r w:rsidR="00D81ABF">
        <w:rPr>
          <w:rFonts w:asciiTheme="minorHAnsi" w:eastAsia="Times New Roman" w:hAnsiTheme="minorHAnsi"/>
        </w:rPr>
        <w:t>was concerned with the children’s understanding of local heritage.  The focus of the history preparation time for the following week would be to write mini-units that referred to local culture.</w:t>
      </w:r>
    </w:p>
    <w:p w14:paraId="405C6B77" w14:textId="16F70451" w:rsidR="00DF67C4" w:rsidRPr="007353F1" w:rsidRDefault="00D81ABF" w:rsidP="00DF67C4">
      <w:pPr>
        <w:spacing w:after="120" w:line="240" w:lineRule="auto"/>
        <w:ind w:left="709" w:hanging="709"/>
        <w:rPr>
          <w:rFonts w:asciiTheme="minorHAnsi" w:eastAsia="Times New Roman" w:hAnsiTheme="minorHAnsi"/>
        </w:rPr>
      </w:pPr>
      <w:r w:rsidRPr="007353F1">
        <w:rPr>
          <w:rFonts w:asciiTheme="minorHAnsi" w:eastAsia="Times New Roman" w:hAnsiTheme="minorHAnsi"/>
        </w:rPr>
        <w:lastRenderedPageBreak/>
        <w:t>9.3</w:t>
      </w:r>
      <w:r w:rsidRPr="007353F1">
        <w:rPr>
          <w:rFonts w:asciiTheme="minorHAnsi" w:eastAsia="Times New Roman" w:hAnsiTheme="minorHAnsi"/>
        </w:rPr>
        <w:tab/>
      </w:r>
      <w:r w:rsidRPr="007353F1">
        <w:rPr>
          <w:rFonts w:asciiTheme="minorHAnsi" w:eastAsia="Times New Roman" w:hAnsiTheme="minorHAnsi"/>
          <w:b/>
        </w:rPr>
        <w:t>A governor asked</w:t>
      </w:r>
      <w:r w:rsidRPr="007353F1">
        <w:rPr>
          <w:rFonts w:asciiTheme="minorHAnsi" w:eastAsia="Times New Roman" w:hAnsiTheme="minorHAnsi"/>
        </w:rPr>
        <w:t xml:space="preserve"> whether </w:t>
      </w:r>
      <w:r w:rsidR="00892804" w:rsidRPr="007353F1">
        <w:rPr>
          <w:rFonts w:asciiTheme="minorHAnsi" w:eastAsia="Times New Roman" w:hAnsiTheme="minorHAnsi"/>
        </w:rPr>
        <w:t>subject leaders had identified</w:t>
      </w:r>
      <w:r w:rsidR="007353F1" w:rsidRPr="007353F1">
        <w:rPr>
          <w:rFonts w:asciiTheme="minorHAnsi" w:eastAsia="Times New Roman" w:hAnsiTheme="minorHAnsi"/>
        </w:rPr>
        <w:t xml:space="preserve"> end points for pupils with SEN</w:t>
      </w:r>
      <w:r w:rsidR="00892804" w:rsidRPr="007353F1">
        <w:rPr>
          <w:rFonts w:asciiTheme="minorHAnsi" w:eastAsia="Times New Roman" w:hAnsiTheme="minorHAnsi"/>
        </w:rPr>
        <w:t xml:space="preserve">.  </w:t>
      </w:r>
      <w:r w:rsidR="00892804" w:rsidRPr="007353F1">
        <w:rPr>
          <w:rFonts w:asciiTheme="minorHAnsi" w:eastAsia="Times New Roman" w:hAnsiTheme="minorHAnsi"/>
          <w:b/>
        </w:rPr>
        <w:t>The Headteacher confirmed</w:t>
      </w:r>
      <w:r w:rsidR="00892804" w:rsidRPr="007353F1">
        <w:rPr>
          <w:rFonts w:asciiTheme="minorHAnsi" w:eastAsia="Times New Roman" w:hAnsiTheme="minorHAnsi"/>
        </w:rPr>
        <w:t xml:space="preserve"> that individual targets had been set; there was a particular focus on how these children accessed the curriculum and how progress was recorded.  </w:t>
      </w:r>
    </w:p>
    <w:p w14:paraId="26522CE5" w14:textId="1A7668F5" w:rsidR="00D81ABF" w:rsidRDefault="00DF67C4" w:rsidP="00DF67C4">
      <w:pPr>
        <w:spacing w:after="0" w:line="240" w:lineRule="auto"/>
        <w:ind w:left="709" w:hanging="709"/>
        <w:rPr>
          <w:rFonts w:asciiTheme="minorHAnsi" w:eastAsia="Times New Roman" w:hAnsiTheme="minorHAnsi"/>
        </w:rPr>
      </w:pPr>
      <w:r w:rsidRPr="007353F1">
        <w:rPr>
          <w:rFonts w:asciiTheme="minorHAnsi" w:eastAsia="Times New Roman" w:hAnsiTheme="minorHAnsi"/>
        </w:rPr>
        <w:t>9.4</w:t>
      </w:r>
      <w:r w:rsidRPr="007353F1">
        <w:rPr>
          <w:rFonts w:asciiTheme="minorHAnsi" w:eastAsia="Times New Roman" w:hAnsiTheme="minorHAnsi"/>
        </w:rPr>
        <w:tab/>
      </w:r>
      <w:r w:rsidR="00892804" w:rsidRPr="007353F1">
        <w:rPr>
          <w:rFonts w:asciiTheme="minorHAnsi" w:eastAsia="Times New Roman" w:hAnsiTheme="minorHAnsi"/>
        </w:rPr>
        <w:t>The governor suggested that governors</w:t>
      </w:r>
      <w:r w:rsidRPr="007353F1">
        <w:rPr>
          <w:rFonts w:asciiTheme="minorHAnsi" w:eastAsia="Times New Roman" w:hAnsiTheme="minorHAnsi"/>
        </w:rPr>
        <w:t xml:space="preserve"> should</w:t>
      </w:r>
      <w:r w:rsidR="00892804" w:rsidRPr="007353F1">
        <w:rPr>
          <w:rFonts w:asciiTheme="minorHAnsi" w:eastAsia="Times New Roman" w:hAnsiTheme="minorHAnsi"/>
        </w:rPr>
        <w:t xml:space="preserve"> have </w:t>
      </w:r>
      <w:r w:rsidRPr="007353F1">
        <w:rPr>
          <w:rFonts w:asciiTheme="minorHAnsi" w:eastAsia="Times New Roman" w:hAnsiTheme="minorHAnsi"/>
        </w:rPr>
        <w:t>access to e</w:t>
      </w:r>
      <w:r w:rsidR="00892804" w:rsidRPr="007353F1">
        <w:rPr>
          <w:rFonts w:asciiTheme="minorHAnsi" w:eastAsia="Times New Roman" w:hAnsiTheme="minorHAnsi"/>
        </w:rPr>
        <w:t xml:space="preserve">xamples that enabled them to compare the end points of children with </w:t>
      </w:r>
      <w:r w:rsidRPr="007353F1">
        <w:rPr>
          <w:rFonts w:asciiTheme="minorHAnsi" w:eastAsia="Times New Roman" w:hAnsiTheme="minorHAnsi"/>
        </w:rPr>
        <w:t xml:space="preserve">and without </w:t>
      </w:r>
      <w:r w:rsidR="00892804" w:rsidRPr="007353F1">
        <w:rPr>
          <w:rFonts w:asciiTheme="minorHAnsi" w:eastAsia="Times New Roman" w:hAnsiTheme="minorHAnsi"/>
        </w:rPr>
        <w:t>SEN</w:t>
      </w:r>
      <w:r w:rsidRPr="007353F1">
        <w:rPr>
          <w:rFonts w:asciiTheme="minorHAnsi" w:eastAsia="Times New Roman" w:hAnsiTheme="minorHAnsi"/>
        </w:rPr>
        <w:t>, together with some further information about how the SEN pupils would reach their targets.</w:t>
      </w:r>
    </w:p>
    <w:p w14:paraId="7816F99D" w14:textId="2472E889" w:rsidR="00DF67C4" w:rsidRPr="00DF67C4" w:rsidRDefault="00DF67C4" w:rsidP="00DF67C4">
      <w:pPr>
        <w:spacing w:after="120" w:line="240" w:lineRule="auto"/>
        <w:ind w:left="709" w:hanging="709"/>
        <w:jc w:val="right"/>
        <w:rPr>
          <w:rFonts w:asciiTheme="minorHAnsi" w:eastAsia="Times New Roman" w:hAnsiTheme="minorHAnsi"/>
          <w:b/>
        </w:rPr>
      </w:pPr>
      <w:r w:rsidRPr="00DF67C4">
        <w:rPr>
          <w:rFonts w:asciiTheme="minorHAnsi" w:eastAsia="Times New Roman" w:hAnsiTheme="minorHAnsi"/>
          <w:b/>
        </w:rPr>
        <w:t>Action:  VS</w:t>
      </w:r>
    </w:p>
    <w:p w14:paraId="63B4C1B3" w14:textId="3799F8CB" w:rsidR="00A757BE" w:rsidRDefault="00A333F8" w:rsidP="00A757BE">
      <w:pPr>
        <w:spacing w:after="120" w:line="240" w:lineRule="auto"/>
        <w:ind w:left="709" w:hanging="709"/>
        <w:rPr>
          <w:rFonts w:asciiTheme="minorHAnsi" w:eastAsia="Times New Roman" w:hAnsiTheme="minorHAnsi"/>
        </w:rPr>
      </w:pPr>
      <w:r>
        <w:rPr>
          <w:rFonts w:asciiTheme="minorHAnsi" w:eastAsia="Times New Roman" w:hAnsiTheme="minorHAnsi"/>
        </w:rPr>
        <w:t>9</w:t>
      </w:r>
      <w:r w:rsidR="00A51DDA">
        <w:rPr>
          <w:rFonts w:asciiTheme="minorHAnsi" w:eastAsia="Times New Roman" w:hAnsiTheme="minorHAnsi"/>
        </w:rPr>
        <w:t>.</w:t>
      </w:r>
      <w:r w:rsidR="00DF67C4">
        <w:rPr>
          <w:rFonts w:asciiTheme="minorHAnsi" w:eastAsia="Times New Roman" w:hAnsiTheme="minorHAnsi"/>
        </w:rPr>
        <w:t>5</w:t>
      </w:r>
      <w:r w:rsidR="00A51DDA">
        <w:rPr>
          <w:rFonts w:asciiTheme="minorHAnsi" w:eastAsia="Times New Roman" w:hAnsiTheme="minorHAnsi"/>
        </w:rPr>
        <w:tab/>
      </w:r>
      <w:r w:rsidR="00DF67C4">
        <w:rPr>
          <w:rFonts w:asciiTheme="minorHAnsi" w:eastAsia="Times New Roman" w:hAnsiTheme="minorHAnsi"/>
        </w:rPr>
        <w:t>A governor commented that Book Creator was a useful tool for recording the work of SEN pupils.</w:t>
      </w:r>
    </w:p>
    <w:p w14:paraId="396C5AA9" w14:textId="5F2888ED" w:rsidR="00DF67C4" w:rsidRDefault="00DF67C4" w:rsidP="00A757BE">
      <w:pPr>
        <w:spacing w:after="120" w:line="240" w:lineRule="auto"/>
        <w:ind w:left="709" w:hanging="709"/>
        <w:rPr>
          <w:rFonts w:asciiTheme="minorHAnsi" w:eastAsia="Times New Roman" w:hAnsiTheme="minorHAnsi"/>
        </w:rPr>
      </w:pPr>
      <w:commentRangeStart w:id="0"/>
      <w:r>
        <w:rPr>
          <w:rFonts w:asciiTheme="minorHAnsi" w:eastAsia="Times New Roman" w:hAnsiTheme="minorHAnsi"/>
        </w:rPr>
        <w:t>9.6</w:t>
      </w:r>
      <w:r>
        <w:rPr>
          <w:rFonts w:asciiTheme="minorHAnsi" w:eastAsia="Times New Roman" w:hAnsiTheme="minorHAnsi"/>
        </w:rPr>
        <w:tab/>
      </w:r>
      <w:r w:rsidRPr="00DF67C4">
        <w:rPr>
          <w:rFonts w:asciiTheme="minorHAnsi" w:eastAsia="Times New Roman" w:hAnsiTheme="minorHAnsi"/>
          <w:b/>
        </w:rPr>
        <w:t>The FGB approved</w:t>
      </w:r>
      <w:r>
        <w:rPr>
          <w:rFonts w:asciiTheme="minorHAnsi" w:eastAsia="Times New Roman" w:hAnsiTheme="minorHAnsi"/>
        </w:rPr>
        <w:t xml:space="preserve"> the School </w:t>
      </w:r>
      <w:commentRangeStart w:id="1"/>
      <w:r>
        <w:rPr>
          <w:rFonts w:asciiTheme="minorHAnsi" w:eastAsia="Times New Roman" w:hAnsiTheme="minorHAnsi"/>
        </w:rPr>
        <w:t>Development Plan 2022/23.</w:t>
      </w:r>
      <w:commentRangeEnd w:id="0"/>
      <w:r w:rsidR="007353F1">
        <w:rPr>
          <w:rStyle w:val="CommentReference"/>
        </w:rPr>
        <w:commentReference w:id="0"/>
      </w:r>
      <w:commentRangeEnd w:id="1"/>
      <w:r w:rsidR="00376996">
        <w:rPr>
          <w:rStyle w:val="CommentReference"/>
        </w:rPr>
        <w:commentReference w:id="1"/>
      </w:r>
    </w:p>
    <w:p w14:paraId="09BBC161" w14:textId="70D6884C" w:rsidR="007E2D96" w:rsidRPr="000A7125" w:rsidRDefault="007E2D96" w:rsidP="00A3273C">
      <w:pPr>
        <w:spacing w:after="120" w:line="240" w:lineRule="auto"/>
        <w:rPr>
          <w:rFonts w:asciiTheme="minorHAnsi" w:eastAsia="Times New Roman" w:hAnsiTheme="minorHAnsi"/>
          <w:b/>
        </w:rPr>
      </w:pPr>
      <w:r w:rsidRPr="000A7125">
        <w:rPr>
          <w:rFonts w:asciiTheme="minorHAnsi" w:eastAsia="Times New Roman" w:hAnsiTheme="minorHAnsi"/>
          <w:b/>
        </w:rPr>
        <w:t>b)</w:t>
      </w:r>
      <w:r w:rsidRPr="000A7125">
        <w:rPr>
          <w:rFonts w:asciiTheme="minorHAnsi" w:eastAsia="Times New Roman" w:hAnsiTheme="minorHAnsi"/>
          <w:b/>
        </w:rPr>
        <w:tab/>
      </w:r>
      <w:r w:rsidR="00B31B8D">
        <w:rPr>
          <w:rFonts w:asciiTheme="minorHAnsi" w:eastAsia="Times New Roman" w:hAnsiTheme="minorHAnsi"/>
          <w:b/>
        </w:rPr>
        <w:t>Self Evaluation Form</w:t>
      </w:r>
    </w:p>
    <w:p w14:paraId="1601F40C" w14:textId="3D0D9E37" w:rsidR="00B31B8D" w:rsidRDefault="007353F1" w:rsidP="00344E52">
      <w:pPr>
        <w:spacing w:after="120" w:line="240" w:lineRule="auto"/>
        <w:ind w:left="709" w:hanging="709"/>
        <w:rPr>
          <w:rFonts w:asciiTheme="minorHAnsi" w:eastAsia="Times New Roman" w:hAnsiTheme="minorHAnsi"/>
        </w:rPr>
      </w:pPr>
      <w:r>
        <w:rPr>
          <w:rFonts w:asciiTheme="minorHAnsi" w:eastAsia="Times New Roman" w:hAnsiTheme="minorHAnsi"/>
        </w:rPr>
        <w:t>9.7</w:t>
      </w:r>
      <w:r w:rsidR="00D87B90">
        <w:rPr>
          <w:rFonts w:asciiTheme="minorHAnsi" w:eastAsia="Times New Roman" w:hAnsiTheme="minorHAnsi"/>
        </w:rPr>
        <w:tab/>
        <w:t xml:space="preserve">The </w:t>
      </w:r>
      <w:r w:rsidR="00B31B8D">
        <w:rPr>
          <w:rFonts w:asciiTheme="minorHAnsi" w:eastAsia="Times New Roman" w:hAnsiTheme="minorHAnsi"/>
        </w:rPr>
        <w:t xml:space="preserve">latest version of the Self Evaluation Form (SEF) had been shared with governors prior to the meeting.  The Headteacher said that, as with the SDP, the format had been changed on the advice of </w:t>
      </w:r>
      <w:r w:rsidR="00B31B8D" w:rsidRPr="007353F1">
        <w:rPr>
          <w:rFonts w:asciiTheme="minorHAnsi" w:eastAsia="Times New Roman" w:hAnsiTheme="minorHAnsi"/>
        </w:rPr>
        <w:t xml:space="preserve">the School Improvement Partner, </w:t>
      </w:r>
      <w:commentRangeStart w:id="2"/>
      <w:r w:rsidR="00B31B8D" w:rsidRPr="007353F1">
        <w:rPr>
          <w:rFonts w:asciiTheme="minorHAnsi" w:eastAsia="Times New Roman" w:hAnsiTheme="minorHAnsi"/>
        </w:rPr>
        <w:t xml:space="preserve">to focus on the areas for development and demonstrate the </w:t>
      </w:r>
      <w:commentRangeStart w:id="3"/>
      <w:r w:rsidR="00B31B8D" w:rsidRPr="007353F1">
        <w:rPr>
          <w:rFonts w:asciiTheme="minorHAnsi" w:eastAsia="Times New Roman" w:hAnsiTheme="minorHAnsi"/>
        </w:rPr>
        <w:t>impact</w:t>
      </w:r>
      <w:commentRangeEnd w:id="3"/>
      <w:r w:rsidR="00376996">
        <w:rPr>
          <w:rStyle w:val="CommentReference"/>
        </w:rPr>
        <w:commentReference w:id="3"/>
      </w:r>
      <w:r w:rsidR="00B31B8D" w:rsidRPr="007353F1">
        <w:rPr>
          <w:rFonts w:asciiTheme="minorHAnsi" w:eastAsia="Times New Roman" w:hAnsiTheme="minorHAnsi"/>
        </w:rPr>
        <w:t>.</w:t>
      </w:r>
      <w:commentRangeEnd w:id="2"/>
      <w:r>
        <w:rPr>
          <w:rStyle w:val="CommentReference"/>
        </w:rPr>
        <w:commentReference w:id="2"/>
      </w:r>
    </w:p>
    <w:p w14:paraId="7CCE7D05" w14:textId="417D8B94" w:rsidR="00DF525A" w:rsidRPr="00DF525A" w:rsidRDefault="00DF525A" w:rsidP="00DF525A">
      <w:pPr>
        <w:pStyle w:val="ListParagraph"/>
        <w:keepNext/>
        <w:numPr>
          <w:ilvl w:val="0"/>
          <w:numId w:val="2"/>
        </w:numPr>
        <w:overflowPunct/>
        <w:spacing w:before="240" w:after="120" w:line="240" w:lineRule="auto"/>
        <w:ind w:hanging="720"/>
        <w:outlineLvl w:val="0"/>
        <w:rPr>
          <w:rFonts w:asciiTheme="minorHAnsi" w:eastAsia="Times New Roman" w:hAnsiTheme="minorHAnsi"/>
          <w:b/>
          <w:caps/>
          <w:kern w:val="32"/>
        </w:rPr>
      </w:pPr>
      <w:r>
        <w:rPr>
          <w:rFonts w:asciiTheme="minorHAnsi" w:eastAsia="Times New Roman" w:hAnsiTheme="minorHAnsi"/>
          <w:b/>
          <w:caps/>
          <w:kern w:val="32"/>
        </w:rPr>
        <w:t>subject development plans</w:t>
      </w:r>
    </w:p>
    <w:p w14:paraId="2C6B7CC6" w14:textId="3C002E07" w:rsidR="00DF525A" w:rsidRDefault="00D448A8" w:rsidP="00DF525A">
      <w:pPr>
        <w:spacing w:after="120" w:line="240" w:lineRule="auto"/>
        <w:ind w:left="709" w:hanging="709"/>
        <w:rPr>
          <w:rFonts w:asciiTheme="minorHAnsi" w:hAnsiTheme="minorHAnsi" w:cs="Calibri"/>
          <w:color w:val="000000"/>
          <w:lang w:eastAsia="en-GB"/>
        </w:rPr>
      </w:pPr>
      <w:r>
        <w:rPr>
          <w:rFonts w:asciiTheme="minorHAnsi" w:hAnsiTheme="minorHAnsi" w:cs="Calibri"/>
          <w:color w:val="000000"/>
          <w:lang w:eastAsia="en-GB"/>
        </w:rPr>
        <w:t>10</w:t>
      </w:r>
      <w:r w:rsidR="00DF525A">
        <w:rPr>
          <w:rFonts w:asciiTheme="minorHAnsi" w:hAnsiTheme="minorHAnsi" w:cs="Calibri"/>
          <w:color w:val="000000"/>
          <w:lang w:eastAsia="en-GB"/>
        </w:rPr>
        <w:t>.1</w:t>
      </w:r>
      <w:r w:rsidR="00DF525A">
        <w:rPr>
          <w:rFonts w:asciiTheme="minorHAnsi" w:hAnsiTheme="minorHAnsi" w:cs="Calibri"/>
          <w:color w:val="000000"/>
          <w:lang w:eastAsia="en-GB"/>
        </w:rPr>
        <w:tab/>
      </w:r>
      <w:r w:rsidR="00DF525A" w:rsidRPr="0029244C">
        <w:rPr>
          <w:rFonts w:asciiTheme="minorHAnsi" w:hAnsiTheme="minorHAnsi" w:cs="Calibri"/>
          <w:color w:val="000000"/>
          <w:lang w:eastAsia="en-GB"/>
        </w:rPr>
        <w:t xml:space="preserve">The </w:t>
      </w:r>
      <w:r w:rsidR="00DF525A">
        <w:rPr>
          <w:rFonts w:asciiTheme="minorHAnsi" w:hAnsiTheme="minorHAnsi" w:cs="Calibri"/>
          <w:color w:val="000000"/>
          <w:lang w:eastAsia="en-GB"/>
        </w:rPr>
        <w:t xml:space="preserve">subject development plans for Reading, Mathematics, History and RE had been shared with governors prior to the meeting.  The Science development plan was shown on screen in the meeting.  The Headteacher explained that the plans were another step to ensure that teachers understood what needed to improve, and would also provide a useful focus for discussion during governor monitoring visits.   </w:t>
      </w:r>
    </w:p>
    <w:p w14:paraId="329E77EB" w14:textId="0FE1C7B7" w:rsidR="00DF525A" w:rsidRDefault="00D448A8" w:rsidP="00DF525A">
      <w:pPr>
        <w:spacing w:after="120" w:line="240" w:lineRule="auto"/>
        <w:ind w:left="709" w:hanging="709"/>
        <w:rPr>
          <w:rFonts w:asciiTheme="minorHAnsi" w:hAnsiTheme="minorHAnsi" w:cs="Calibri"/>
          <w:color w:val="000000"/>
          <w:lang w:eastAsia="en-GB"/>
        </w:rPr>
      </w:pPr>
      <w:r>
        <w:rPr>
          <w:rFonts w:asciiTheme="minorHAnsi" w:hAnsiTheme="minorHAnsi" w:cs="Calibri"/>
          <w:color w:val="000000"/>
          <w:lang w:eastAsia="en-GB"/>
        </w:rPr>
        <w:t>10</w:t>
      </w:r>
      <w:r w:rsidR="00DF525A">
        <w:rPr>
          <w:rFonts w:asciiTheme="minorHAnsi" w:hAnsiTheme="minorHAnsi" w:cs="Calibri"/>
          <w:color w:val="000000"/>
          <w:lang w:eastAsia="en-GB"/>
        </w:rPr>
        <w:t>.2</w:t>
      </w:r>
      <w:r w:rsidR="00DF525A">
        <w:rPr>
          <w:rFonts w:asciiTheme="minorHAnsi" w:hAnsiTheme="minorHAnsi" w:cs="Calibri"/>
          <w:color w:val="000000"/>
          <w:lang w:eastAsia="en-GB"/>
        </w:rPr>
        <w:tab/>
        <w:t>The Headteacher commented that all of the subject leads were finding that</w:t>
      </w:r>
      <w:r>
        <w:rPr>
          <w:rFonts w:asciiTheme="minorHAnsi" w:hAnsiTheme="minorHAnsi" w:cs="Calibri"/>
          <w:color w:val="000000"/>
          <w:lang w:eastAsia="en-GB"/>
        </w:rPr>
        <w:t xml:space="preserve"> there needed to be a focus on the use of the correct</w:t>
      </w:r>
      <w:r w:rsidR="00DF525A">
        <w:rPr>
          <w:rFonts w:asciiTheme="minorHAnsi" w:hAnsiTheme="minorHAnsi" w:cs="Calibri"/>
          <w:color w:val="000000"/>
          <w:lang w:eastAsia="en-GB"/>
        </w:rPr>
        <w:t xml:space="preserve"> vocabulary </w:t>
      </w:r>
      <w:r>
        <w:rPr>
          <w:rFonts w:asciiTheme="minorHAnsi" w:hAnsiTheme="minorHAnsi" w:cs="Calibri"/>
          <w:color w:val="000000"/>
          <w:lang w:eastAsia="en-GB"/>
        </w:rPr>
        <w:t xml:space="preserve">in context and the ability to recall key information.  Consequently, all lessons </w:t>
      </w:r>
      <w:r w:rsidR="002407A4">
        <w:rPr>
          <w:rFonts w:asciiTheme="minorHAnsi" w:hAnsiTheme="minorHAnsi" w:cs="Calibri"/>
          <w:color w:val="000000"/>
          <w:lang w:eastAsia="en-GB"/>
        </w:rPr>
        <w:t>were now beginning</w:t>
      </w:r>
      <w:r>
        <w:rPr>
          <w:rFonts w:asciiTheme="minorHAnsi" w:hAnsiTheme="minorHAnsi" w:cs="Calibri"/>
          <w:color w:val="000000"/>
          <w:lang w:eastAsia="en-GB"/>
        </w:rPr>
        <w:t xml:space="preserve"> with a recap.</w:t>
      </w:r>
    </w:p>
    <w:p w14:paraId="60DA6E37" w14:textId="12AE1E74" w:rsidR="00D448A8" w:rsidRDefault="00D448A8" w:rsidP="00D448A8">
      <w:pPr>
        <w:spacing w:after="120" w:line="240" w:lineRule="auto"/>
        <w:ind w:left="709" w:hanging="709"/>
        <w:rPr>
          <w:rFonts w:asciiTheme="minorHAnsi" w:hAnsiTheme="minorHAnsi" w:cs="Calibri"/>
          <w:color w:val="000000"/>
          <w:lang w:eastAsia="en-GB"/>
        </w:rPr>
      </w:pPr>
      <w:r>
        <w:rPr>
          <w:rFonts w:asciiTheme="minorHAnsi" w:hAnsiTheme="minorHAnsi" w:cs="Calibri"/>
          <w:color w:val="000000"/>
          <w:lang w:eastAsia="en-GB"/>
        </w:rPr>
        <w:t>10.3</w:t>
      </w:r>
      <w:r>
        <w:rPr>
          <w:rFonts w:asciiTheme="minorHAnsi" w:hAnsiTheme="minorHAnsi" w:cs="Calibri"/>
          <w:color w:val="000000"/>
          <w:lang w:eastAsia="en-GB"/>
        </w:rPr>
        <w:tab/>
      </w:r>
      <w:r w:rsidRPr="002407A4">
        <w:rPr>
          <w:rFonts w:asciiTheme="minorHAnsi" w:hAnsiTheme="minorHAnsi" w:cs="Calibri"/>
          <w:b/>
          <w:color w:val="000000"/>
          <w:lang w:eastAsia="en-GB"/>
        </w:rPr>
        <w:t>A governor asked</w:t>
      </w:r>
      <w:r>
        <w:rPr>
          <w:rFonts w:asciiTheme="minorHAnsi" w:hAnsiTheme="minorHAnsi" w:cs="Calibri"/>
          <w:color w:val="000000"/>
          <w:lang w:eastAsia="en-GB"/>
        </w:rPr>
        <w:t xml:space="preserve"> whether there was a similar plan for Geography.  </w:t>
      </w:r>
      <w:r w:rsidRPr="002407A4">
        <w:rPr>
          <w:rFonts w:asciiTheme="minorHAnsi" w:hAnsiTheme="minorHAnsi" w:cs="Calibri"/>
          <w:b/>
          <w:color w:val="000000"/>
          <w:lang w:eastAsia="en-GB"/>
        </w:rPr>
        <w:t>The Headteacher replied</w:t>
      </w:r>
      <w:r>
        <w:rPr>
          <w:rFonts w:asciiTheme="minorHAnsi" w:hAnsiTheme="minorHAnsi" w:cs="Calibri"/>
          <w:color w:val="000000"/>
          <w:lang w:eastAsia="en-GB"/>
        </w:rPr>
        <w:t xml:space="preserve"> that it was being worked on, but the curriculum itself needed to be adjusted.</w:t>
      </w:r>
    </w:p>
    <w:p w14:paraId="4AAE842E" w14:textId="27DDE51F" w:rsidR="00CB77DD" w:rsidRPr="00CB77DD" w:rsidRDefault="00E84525" w:rsidP="00DF525A">
      <w:pPr>
        <w:pStyle w:val="ListParagraph"/>
        <w:keepNext/>
        <w:numPr>
          <w:ilvl w:val="0"/>
          <w:numId w:val="2"/>
        </w:numPr>
        <w:overflowPunct/>
        <w:spacing w:before="240" w:after="120" w:line="240" w:lineRule="auto"/>
        <w:ind w:hanging="720"/>
        <w:outlineLvl w:val="0"/>
        <w:rPr>
          <w:rFonts w:asciiTheme="minorHAnsi" w:eastAsia="Times New Roman" w:hAnsiTheme="minorHAnsi"/>
          <w:b/>
          <w:caps/>
          <w:kern w:val="32"/>
        </w:rPr>
      </w:pPr>
      <w:r>
        <w:rPr>
          <w:rFonts w:asciiTheme="minorHAnsi" w:eastAsia="Times New Roman" w:hAnsiTheme="minorHAnsi"/>
          <w:b/>
          <w:caps/>
          <w:kern w:val="32"/>
        </w:rPr>
        <w:t>curriculum and standards business</w:t>
      </w:r>
    </w:p>
    <w:p w14:paraId="3861951B" w14:textId="58289A4F" w:rsidR="007A4E09" w:rsidRDefault="007A4E09" w:rsidP="007A4E09">
      <w:pPr>
        <w:spacing w:after="120" w:line="240" w:lineRule="auto"/>
        <w:ind w:left="709" w:hanging="709"/>
        <w:rPr>
          <w:rFonts w:asciiTheme="minorHAnsi" w:hAnsiTheme="minorHAnsi" w:cs="Calibri"/>
          <w:color w:val="000000"/>
          <w:lang w:eastAsia="en-GB"/>
        </w:rPr>
      </w:pPr>
      <w:r>
        <w:rPr>
          <w:rFonts w:asciiTheme="minorHAnsi" w:hAnsiTheme="minorHAnsi" w:cs="Calibri"/>
          <w:color w:val="000000"/>
          <w:lang w:eastAsia="en-GB"/>
        </w:rPr>
        <w:t>11.1</w:t>
      </w:r>
      <w:r>
        <w:rPr>
          <w:rFonts w:asciiTheme="minorHAnsi" w:hAnsiTheme="minorHAnsi" w:cs="Calibri"/>
          <w:color w:val="000000"/>
          <w:lang w:eastAsia="en-GB"/>
        </w:rPr>
        <w:tab/>
      </w:r>
      <w:r w:rsidRPr="0029244C">
        <w:rPr>
          <w:rFonts w:asciiTheme="minorHAnsi" w:hAnsiTheme="minorHAnsi" w:cs="Calibri"/>
          <w:color w:val="000000"/>
          <w:lang w:eastAsia="en-GB"/>
        </w:rPr>
        <w:t xml:space="preserve">The </w:t>
      </w:r>
      <w:r>
        <w:rPr>
          <w:rFonts w:asciiTheme="minorHAnsi" w:hAnsiTheme="minorHAnsi" w:cs="Calibri"/>
          <w:color w:val="000000"/>
          <w:lang w:eastAsia="en-GB"/>
        </w:rPr>
        <w:t xml:space="preserve">minutes of the meeting of the Curriculum and Standards Committee </w:t>
      </w:r>
      <w:r w:rsidR="002407A4">
        <w:rPr>
          <w:rFonts w:asciiTheme="minorHAnsi" w:hAnsiTheme="minorHAnsi" w:cs="Calibri"/>
          <w:color w:val="000000"/>
          <w:lang w:eastAsia="en-GB"/>
        </w:rPr>
        <w:t xml:space="preserve">(C&amp;S) </w:t>
      </w:r>
      <w:r>
        <w:rPr>
          <w:rFonts w:asciiTheme="minorHAnsi" w:hAnsiTheme="minorHAnsi" w:cs="Calibri"/>
          <w:color w:val="000000"/>
          <w:lang w:eastAsia="en-GB"/>
        </w:rPr>
        <w:t xml:space="preserve">held on 26 September 2022, together with the policies recommended by that Committee, had been shared with governors prior to the meeting.  </w:t>
      </w:r>
    </w:p>
    <w:p w14:paraId="70ABEE92" w14:textId="78CCC998" w:rsidR="00D448A8" w:rsidRDefault="00CB77DD" w:rsidP="00D61FC4">
      <w:pPr>
        <w:spacing w:after="120" w:line="240" w:lineRule="auto"/>
        <w:ind w:left="709" w:hanging="709"/>
        <w:rPr>
          <w:rFonts w:asciiTheme="minorHAnsi" w:hAnsiTheme="minorHAnsi" w:cs="Calibri"/>
          <w:b/>
          <w:color w:val="000000"/>
          <w:lang w:eastAsia="en-GB"/>
        </w:rPr>
      </w:pPr>
      <w:r w:rsidRPr="00CB77DD">
        <w:rPr>
          <w:rFonts w:asciiTheme="minorHAnsi" w:hAnsiTheme="minorHAnsi" w:cs="Calibri"/>
          <w:b/>
          <w:color w:val="000000"/>
          <w:lang w:eastAsia="en-GB"/>
        </w:rPr>
        <w:t>a)</w:t>
      </w:r>
      <w:r w:rsidRPr="00CB77DD">
        <w:rPr>
          <w:rFonts w:asciiTheme="minorHAnsi" w:hAnsiTheme="minorHAnsi" w:cs="Calibri"/>
          <w:b/>
          <w:color w:val="000000"/>
          <w:lang w:eastAsia="en-GB"/>
        </w:rPr>
        <w:tab/>
      </w:r>
      <w:r w:rsidR="00D448A8">
        <w:rPr>
          <w:rFonts w:asciiTheme="minorHAnsi" w:hAnsiTheme="minorHAnsi" w:cs="Calibri"/>
          <w:b/>
          <w:color w:val="000000"/>
          <w:lang w:eastAsia="en-GB"/>
        </w:rPr>
        <w:t>Policies</w:t>
      </w:r>
    </w:p>
    <w:p w14:paraId="0E83FEA5" w14:textId="67BB5A17" w:rsidR="00D448A8" w:rsidRDefault="00D448A8" w:rsidP="00D61FC4">
      <w:pPr>
        <w:spacing w:after="120" w:line="240" w:lineRule="auto"/>
        <w:ind w:left="709" w:hanging="709"/>
        <w:rPr>
          <w:rFonts w:asciiTheme="minorHAnsi" w:hAnsiTheme="minorHAnsi" w:cs="Calibri"/>
          <w:color w:val="000000"/>
          <w:lang w:eastAsia="en-GB"/>
        </w:rPr>
      </w:pPr>
      <w:r w:rsidRPr="00D448A8">
        <w:rPr>
          <w:rFonts w:asciiTheme="minorHAnsi" w:hAnsiTheme="minorHAnsi" w:cs="Calibri"/>
          <w:color w:val="000000"/>
          <w:lang w:eastAsia="en-GB"/>
        </w:rPr>
        <w:t>11.</w:t>
      </w:r>
      <w:r w:rsidR="007A4E09">
        <w:rPr>
          <w:rFonts w:asciiTheme="minorHAnsi" w:hAnsiTheme="minorHAnsi" w:cs="Calibri"/>
          <w:color w:val="000000"/>
          <w:lang w:eastAsia="en-GB"/>
        </w:rPr>
        <w:t>2</w:t>
      </w:r>
      <w:r w:rsidRPr="00D448A8">
        <w:rPr>
          <w:rFonts w:asciiTheme="minorHAnsi" w:hAnsiTheme="minorHAnsi" w:cs="Calibri"/>
          <w:color w:val="000000"/>
          <w:lang w:eastAsia="en-GB"/>
        </w:rPr>
        <w:tab/>
      </w:r>
      <w:r>
        <w:rPr>
          <w:rFonts w:asciiTheme="minorHAnsi" w:hAnsiTheme="minorHAnsi" w:cs="Calibri"/>
          <w:color w:val="000000"/>
          <w:lang w:eastAsia="en-GB"/>
        </w:rPr>
        <w:t>The Headteacher highlighted that the Behaviour Policy had been recommended</w:t>
      </w:r>
      <w:r w:rsidRPr="00D448A8">
        <w:rPr>
          <w:rFonts w:asciiTheme="minorHAnsi" w:hAnsiTheme="minorHAnsi" w:cs="Calibri"/>
          <w:color w:val="000000"/>
          <w:lang w:eastAsia="en-GB"/>
        </w:rPr>
        <w:t xml:space="preserve"> subject to the input of the School Council.</w:t>
      </w:r>
    </w:p>
    <w:p w14:paraId="779311FB" w14:textId="1008D138" w:rsidR="00D448A8" w:rsidRDefault="00D448A8" w:rsidP="003E4ED0">
      <w:pPr>
        <w:spacing w:after="120" w:line="240" w:lineRule="auto"/>
        <w:ind w:left="709" w:hanging="709"/>
        <w:rPr>
          <w:rFonts w:asciiTheme="minorHAnsi" w:hAnsiTheme="minorHAnsi" w:cs="Calibri"/>
          <w:color w:val="000000"/>
          <w:lang w:eastAsia="en-GB"/>
        </w:rPr>
      </w:pPr>
      <w:r>
        <w:rPr>
          <w:rFonts w:asciiTheme="minorHAnsi" w:hAnsiTheme="minorHAnsi" w:cs="Calibri"/>
          <w:color w:val="000000"/>
          <w:lang w:eastAsia="en-GB"/>
        </w:rPr>
        <w:t>11.</w:t>
      </w:r>
      <w:r w:rsidR="007A4E09">
        <w:rPr>
          <w:rFonts w:asciiTheme="minorHAnsi" w:hAnsiTheme="minorHAnsi" w:cs="Calibri"/>
          <w:color w:val="000000"/>
          <w:lang w:eastAsia="en-GB"/>
        </w:rPr>
        <w:t>3</w:t>
      </w:r>
      <w:r>
        <w:rPr>
          <w:rFonts w:asciiTheme="minorHAnsi" w:hAnsiTheme="minorHAnsi" w:cs="Calibri"/>
          <w:color w:val="000000"/>
          <w:lang w:eastAsia="en-GB"/>
        </w:rPr>
        <w:tab/>
        <w:t xml:space="preserve">The acronym </w:t>
      </w:r>
      <w:proofErr w:type="gramStart"/>
      <w:r>
        <w:rPr>
          <w:rFonts w:asciiTheme="minorHAnsi" w:hAnsiTheme="minorHAnsi" w:cs="Calibri"/>
          <w:color w:val="000000"/>
          <w:lang w:eastAsia="en-GB"/>
        </w:rPr>
        <w:t>LAUGH</w:t>
      </w:r>
      <w:r w:rsidR="003E4ED0">
        <w:rPr>
          <w:rFonts w:asciiTheme="minorHAnsi" w:hAnsiTheme="minorHAnsi" w:cs="Calibri"/>
          <w:color w:val="000000"/>
          <w:lang w:eastAsia="en-GB"/>
        </w:rPr>
        <w:t xml:space="preserve">  (</w:t>
      </w:r>
      <w:proofErr w:type="gramEnd"/>
      <w:r w:rsidR="003E4ED0" w:rsidRPr="003E4ED0">
        <w:rPr>
          <w:rFonts w:asciiTheme="minorHAnsi" w:hAnsiTheme="minorHAnsi" w:cs="Calibri"/>
          <w:color w:val="000000"/>
          <w:lang w:eastAsia="en-GB"/>
        </w:rPr>
        <w:t>L: Looking, listening and ready to learn</w:t>
      </w:r>
      <w:r w:rsidR="003E4ED0">
        <w:rPr>
          <w:rFonts w:asciiTheme="minorHAnsi" w:hAnsiTheme="minorHAnsi" w:cs="Calibri"/>
          <w:color w:val="000000"/>
          <w:lang w:eastAsia="en-GB"/>
        </w:rPr>
        <w:t xml:space="preserve">; </w:t>
      </w:r>
      <w:r w:rsidR="003E4ED0" w:rsidRPr="003E4ED0">
        <w:rPr>
          <w:rFonts w:asciiTheme="minorHAnsi" w:hAnsiTheme="minorHAnsi" w:cs="Calibri"/>
          <w:color w:val="000000"/>
          <w:lang w:eastAsia="en-GB"/>
        </w:rPr>
        <w:t>A: Active learners who ask questions</w:t>
      </w:r>
      <w:r w:rsidR="003E4ED0">
        <w:rPr>
          <w:rFonts w:asciiTheme="minorHAnsi" w:hAnsiTheme="minorHAnsi" w:cs="Calibri"/>
          <w:color w:val="000000"/>
          <w:lang w:eastAsia="en-GB"/>
        </w:rPr>
        <w:t xml:space="preserve">; U: Using time wisely; </w:t>
      </w:r>
      <w:r w:rsidR="003E4ED0" w:rsidRPr="003E4ED0">
        <w:rPr>
          <w:rFonts w:asciiTheme="minorHAnsi" w:hAnsiTheme="minorHAnsi" w:cs="Calibri"/>
          <w:color w:val="000000"/>
          <w:lang w:eastAsia="en-GB"/>
        </w:rPr>
        <w:t>G: Good manners at all times – show respect to each other and our environment</w:t>
      </w:r>
      <w:r w:rsidR="003E4ED0">
        <w:rPr>
          <w:rFonts w:asciiTheme="minorHAnsi" w:hAnsiTheme="minorHAnsi" w:cs="Calibri"/>
          <w:color w:val="000000"/>
          <w:lang w:eastAsia="en-GB"/>
        </w:rPr>
        <w:t xml:space="preserve">; </w:t>
      </w:r>
      <w:r w:rsidR="003E4ED0" w:rsidRPr="003E4ED0">
        <w:rPr>
          <w:rFonts w:asciiTheme="minorHAnsi" w:hAnsiTheme="minorHAnsi" w:cs="Calibri"/>
          <w:color w:val="000000"/>
          <w:lang w:eastAsia="en-GB"/>
        </w:rPr>
        <w:t>H: Help your friends; work, learn and play together</w:t>
      </w:r>
      <w:r w:rsidR="003E4ED0">
        <w:rPr>
          <w:rFonts w:asciiTheme="minorHAnsi" w:hAnsiTheme="minorHAnsi" w:cs="Calibri"/>
          <w:color w:val="000000"/>
          <w:lang w:eastAsia="en-GB"/>
        </w:rPr>
        <w:t xml:space="preserve">) had been agreed by the School Council.  </w:t>
      </w:r>
    </w:p>
    <w:p w14:paraId="484F3A35" w14:textId="10B1321B" w:rsidR="003E4ED0" w:rsidRDefault="003E4ED0" w:rsidP="003E4ED0">
      <w:pPr>
        <w:spacing w:after="120" w:line="240" w:lineRule="auto"/>
        <w:ind w:left="709" w:hanging="709"/>
        <w:rPr>
          <w:rFonts w:asciiTheme="minorHAnsi" w:hAnsiTheme="minorHAnsi" w:cs="Calibri"/>
          <w:color w:val="000000"/>
          <w:lang w:eastAsia="en-GB"/>
        </w:rPr>
      </w:pPr>
      <w:r>
        <w:rPr>
          <w:rFonts w:asciiTheme="minorHAnsi" w:hAnsiTheme="minorHAnsi" w:cs="Calibri"/>
          <w:color w:val="000000"/>
          <w:lang w:eastAsia="en-GB"/>
        </w:rPr>
        <w:t>11.</w:t>
      </w:r>
      <w:r w:rsidR="007A4E09">
        <w:rPr>
          <w:rFonts w:asciiTheme="minorHAnsi" w:hAnsiTheme="minorHAnsi" w:cs="Calibri"/>
          <w:color w:val="000000"/>
          <w:lang w:eastAsia="en-GB"/>
        </w:rPr>
        <w:t>4</w:t>
      </w:r>
      <w:r>
        <w:rPr>
          <w:rFonts w:asciiTheme="minorHAnsi" w:hAnsiTheme="minorHAnsi" w:cs="Calibri"/>
          <w:color w:val="000000"/>
          <w:lang w:eastAsia="en-GB"/>
        </w:rPr>
        <w:tab/>
        <w:t xml:space="preserve">The School Council had </w:t>
      </w:r>
      <w:r w:rsidR="007A4E09">
        <w:rPr>
          <w:rFonts w:asciiTheme="minorHAnsi" w:hAnsiTheme="minorHAnsi" w:cs="Calibri"/>
          <w:color w:val="000000"/>
          <w:lang w:eastAsia="en-GB"/>
        </w:rPr>
        <w:t xml:space="preserve">also </w:t>
      </w:r>
      <w:r w:rsidR="002407A4">
        <w:rPr>
          <w:rFonts w:asciiTheme="minorHAnsi" w:hAnsiTheme="minorHAnsi" w:cs="Calibri"/>
          <w:color w:val="000000"/>
          <w:lang w:eastAsia="en-GB"/>
        </w:rPr>
        <w:t xml:space="preserve">tried to </w:t>
      </w:r>
      <w:r>
        <w:rPr>
          <w:rFonts w:asciiTheme="minorHAnsi" w:hAnsiTheme="minorHAnsi" w:cs="Calibri"/>
          <w:color w:val="000000"/>
          <w:lang w:eastAsia="en-GB"/>
        </w:rPr>
        <w:t>negotiate the actions to be used when</w:t>
      </w:r>
      <w:r w:rsidRPr="003E4ED0">
        <w:rPr>
          <w:rFonts w:asciiTheme="minorHAnsi" w:hAnsiTheme="minorHAnsi" w:cs="Calibri"/>
          <w:color w:val="000000"/>
          <w:lang w:eastAsia="en-GB"/>
        </w:rPr>
        <w:t xml:space="preserve"> children </w:t>
      </w:r>
      <w:r>
        <w:rPr>
          <w:rFonts w:asciiTheme="minorHAnsi" w:hAnsiTheme="minorHAnsi" w:cs="Calibri"/>
          <w:color w:val="000000"/>
          <w:lang w:eastAsia="en-GB"/>
        </w:rPr>
        <w:t>forgot</w:t>
      </w:r>
      <w:r w:rsidRPr="003E4ED0">
        <w:rPr>
          <w:rFonts w:asciiTheme="minorHAnsi" w:hAnsiTheme="minorHAnsi" w:cs="Calibri"/>
          <w:color w:val="000000"/>
          <w:lang w:eastAsia="en-GB"/>
        </w:rPr>
        <w:t xml:space="preserve"> positive behaviour</w:t>
      </w:r>
      <w:r>
        <w:rPr>
          <w:rFonts w:asciiTheme="minorHAnsi" w:hAnsiTheme="minorHAnsi" w:cs="Calibri"/>
          <w:color w:val="000000"/>
          <w:lang w:eastAsia="en-GB"/>
        </w:rPr>
        <w:t xml:space="preserve">.  One change </w:t>
      </w:r>
      <w:r w:rsidR="007A4E09">
        <w:rPr>
          <w:rFonts w:asciiTheme="minorHAnsi" w:hAnsiTheme="minorHAnsi" w:cs="Calibri"/>
          <w:color w:val="000000"/>
          <w:lang w:eastAsia="en-GB"/>
        </w:rPr>
        <w:t xml:space="preserve">had been agreed: </w:t>
      </w:r>
      <w:r>
        <w:rPr>
          <w:rFonts w:asciiTheme="minorHAnsi" w:hAnsiTheme="minorHAnsi" w:cs="Calibri"/>
          <w:color w:val="000000"/>
          <w:lang w:eastAsia="en-GB"/>
        </w:rPr>
        <w:t xml:space="preserve"> names would no longer be put on the board, where they might be left </w:t>
      </w:r>
      <w:r w:rsidR="007A4E09">
        <w:rPr>
          <w:rFonts w:asciiTheme="minorHAnsi" w:hAnsiTheme="minorHAnsi" w:cs="Calibri"/>
          <w:color w:val="000000"/>
          <w:lang w:eastAsia="en-GB"/>
        </w:rPr>
        <w:t>on</w:t>
      </w:r>
      <w:r>
        <w:rPr>
          <w:rFonts w:asciiTheme="minorHAnsi" w:hAnsiTheme="minorHAnsi" w:cs="Calibri"/>
          <w:color w:val="000000"/>
          <w:lang w:eastAsia="en-GB"/>
        </w:rPr>
        <w:t xml:space="preserve"> the following day, but would instead be put on a post-it on the teacher’s desk.</w:t>
      </w:r>
    </w:p>
    <w:p w14:paraId="27FFC5DD" w14:textId="36FA00B7" w:rsidR="003E4ED0" w:rsidRPr="002407A4" w:rsidRDefault="003E4ED0" w:rsidP="003E4ED0">
      <w:pPr>
        <w:spacing w:after="120" w:line="240" w:lineRule="auto"/>
        <w:ind w:left="709" w:hanging="709"/>
        <w:rPr>
          <w:rFonts w:asciiTheme="minorHAnsi" w:hAnsiTheme="minorHAnsi" w:cs="Calibri"/>
          <w:color w:val="000000"/>
          <w:lang w:eastAsia="en-GB"/>
        </w:rPr>
      </w:pPr>
      <w:r>
        <w:rPr>
          <w:rFonts w:asciiTheme="minorHAnsi" w:hAnsiTheme="minorHAnsi" w:cs="Calibri"/>
          <w:color w:val="000000"/>
          <w:lang w:eastAsia="en-GB"/>
        </w:rPr>
        <w:t>11.</w:t>
      </w:r>
      <w:r w:rsidR="007A4E09">
        <w:rPr>
          <w:rFonts w:asciiTheme="minorHAnsi" w:hAnsiTheme="minorHAnsi" w:cs="Calibri"/>
          <w:color w:val="000000"/>
          <w:lang w:eastAsia="en-GB"/>
        </w:rPr>
        <w:t>5</w:t>
      </w:r>
      <w:r>
        <w:rPr>
          <w:rFonts w:asciiTheme="minorHAnsi" w:hAnsiTheme="minorHAnsi" w:cs="Calibri"/>
          <w:color w:val="000000"/>
          <w:lang w:eastAsia="en-GB"/>
        </w:rPr>
        <w:tab/>
      </w:r>
      <w:r w:rsidRPr="002407A4">
        <w:rPr>
          <w:rFonts w:asciiTheme="minorHAnsi" w:hAnsiTheme="minorHAnsi" w:cs="Calibri"/>
          <w:color w:val="000000"/>
          <w:lang w:eastAsia="en-GB"/>
        </w:rPr>
        <w:t>The FGB</w:t>
      </w:r>
      <w:r w:rsidRPr="003E4ED0">
        <w:rPr>
          <w:rFonts w:asciiTheme="minorHAnsi" w:hAnsiTheme="minorHAnsi" w:cs="Calibri"/>
          <w:b/>
          <w:color w:val="000000"/>
          <w:lang w:eastAsia="en-GB"/>
        </w:rPr>
        <w:t xml:space="preserve"> approved</w:t>
      </w:r>
      <w:r w:rsidR="007A4E09" w:rsidRPr="002407A4">
        <w:rPr>
          <w:rFonts w:asciiTheme="minorHAnsi" w:hAnsiTheme="minorHAnsi" w:cs="Calibri"/>
          <w:color w:val="000000"/>
          <w:lang w:eastAsia="en-GB"/>
        </w:rPr>
        <w:t>, on the recommendation of C&amp;S</w:t>
      </w:r>
      <w:r w:rsidRPr="002407A4">
        <w:rPr>
          <w:rFonts w:asciiTheme="minorHAnsi" w:hAnsiTheme="minorHAnsi" w:cs="Calibri"/>
          <w:color w:val="000000"/>
          <w:lang w:eastAsia="en-GB"/>
        </w:rPr>
        <w:t>:</w:t>
      </w:r>
    </w:p>
    <w:p w14:paraId="1A568707" w14:textId="550B6832" w:rsidR="003E4ED0" w:rsidRDefault="003E4ED0" w:rsidP="003E4ED0">
      <w:pPr>
        <w:spacing w:after="120" w:line="240" w:lineRule="auto"/>
        <w:ind w:left="1418" w:hanging="709"/>
        <w:rPr>
          <w:rFonts w:asciiTheme="minorHAnsi" w:hAnsiTheme="minorHAnsi" w:cs="Calibri"/>
          <w:color w:val="000000"/>
          <w:lang w:eastAsia="en-GB"/>
        </w:rPr>
      </w:pPr>
      <w:proofErr w:type="spellStart"/>
      <w:r>
        <w:rPr>
          <w:rFonts w:asciiTheme="minorHAnsi" w:hAnsiTheme="minorHAnsi" w:cs="Calibri"/>
          <w:color w:val="000000"/>
          <w:lang w:eastAsia="en-GB"/>
        </w:rPr>
        <w:t>i</w:t>
      </w:r>
      <w:proofErr w:type="spellEnd"/>
      <w:r>
        <w:rPr>
          <w:rFonts w:asciiTheme="minorHAnsi" w:hAnsiTheme="minorHAnsi" w:cs="Calibri"/>
          <w:color w:val="000000"/>
          <w:lang w:eastAsia="en-GB"/>
        </w:rPr>
        <w:t>)</w:t>
      </w:r>
      <w:r>
        <w:rPr>
          <w:rFonts w:asciiTheme="minorHAnsi" w:hAnsiTheme="minorHAnsi" w:cs="Calibri"/>
          <w:color w:val="000000"/>
          <w:lang w:eastAsia="en-GB"/>
        </w:rPr>
        <w:tab/>
        <w:t>Behaviour Principles Written Statement</w:t>
      </w:r>
    </w:p>
    <w:p w14:paraId="34BD1640" w14:textId="62B88C65" w:rsidR="003E4ED0" w:rsidRDefault="003E4ED0" w:rsidP="003E4ED0">
      <w:pPr>
        <w:spacing w:after="120" w:line="240" w:lineRule="auto"/>
        <w:ind w:left="1418" w:hanging="709"/>
        <w:rPr>
          <w:rFonts w:asciiTheme="minorHAnsi" w:hAnsiTheme="minorHAnsi" w:cs="Calibri"/>
          <w:color w:val="000000"/>
          <w:lang w:eastAsia="en-GB"/>
        </w:rPr>
      </w:pPr>
      <w:r>
        <w:rPr>
          <w:rFonts w:asciiTheme="minorHAnsi" w:hAnsiTheme="minorHAnsi" w:cs="Calibri"/>
          <w:color w:val="000000"/>
          <w:lang w:eastAsia="en-GB"/>
        </w:rPr>
        <w:t>ii)</w:t>
      </w:r>
      <w:r>
        <w:rPr>
          <w:rFonts w:asciiTheme="minorHAnsi" w:hAnsiTheme="minorHAnsi" w:cs="Calibri"/>
          <w:color w:val="000000"/>
          <w:lang w:eastAsia="en-GB"/>
        </w:rPr>
        <w:tab/>
        <w:t>Behaviour Policy</w:t>
      </w:r>
    </w:p>
    <w:p w14:paraId="40ADB2FE" w14:textId="5268A5E7" w:rsidR="003E4ED0" w:rsidRPr="00D448A8" w:rsidRDefault="003E4ED0" w:rsidP="003E4ED0">
      <w:pPr>
        <w:spacing w:after="120" w:line="240" w:lineRule="auto"/>
        <w:ind w:left="1418" w:hanging="709"/>
        <w:rPr>
          <w:rFonts w:asciiTheme="minorHAnsi" w:hAnsiTheme="minorHAnsi" w:cs="Calibri"/>
          <w:color w:val="000000"/>
          <w:lang w:eastAsia="en-GB"/>
        </w:rPr>
      </w:pPr>
      <w:r>
        <w:rPr>
          <w:rFonts w:asciiTheme="minorHAnsi" w:hAnsiTheme="minorHAnsi" w:cs="Calibri"/>
          <w:color w:val="000000"/>
          <w:lang w:eastAsia="en-GB"/>
        </w:rPr>
        <w:lastRenderedPageBreak/>
        <w:t>iii)</w:t>
      </w:r>
      <w:r>
        <w:rPr>
          <w:rFonts w:asciiTheme="minorHAnsi" w:hAnsiTheme="minorHAnsi" w:cs="Calibri"/>
          <w:color w:val="000000"/>
          <w:lang w:eastAsia="en-GB"/>
        </w:rPr>
        <w:tab/>
        <w:t>Policy for Supporting Pupils with Medical Conditions (including Children with Health Needs who cannot attend School)</w:t>
      </w:r>
    </w:p>
    <w:p w14:paraId="06ABAF81" w14:textId="74CCED7C" w:rsidR="00CB77DD" w:rsidRPr="00CB77DD" w:rsidRDefault="003E4ED0" w:rsidP="00D61FC4">
      <w:pPr>
        <w:spacing w:after="120" w:line="240" w:lineRule="auto"/>
        <w:ind w:left="709" w:hanging="709"/>
        <w:rPr>
          <w:rFonts w:asciiTheme="minorHAnsi" w:hAnsiTheme="minorHAnsi" w:cs="Calibri"/>
          <w:b/>
          <w:color w:val="000000"/>
          <w:lang w:eastAsia="en-GB"/>
        </w:rPr>
      </w:pPr>
      <w:r>
        <w:rPr>
          <w:rFonts w:asciiTheme="minorHAnsi" w:hAnsiTheme="minorHAnsi" w:cs="Calibri"/>
          <w:b/>
          <w:color w:val="000000"/>
          <w:lang w:eastAsia="en-GB"/>
        </w:rPr>
        <w:t>b)</w:t>
      </w:r>
      <w:r>
        <w:rPr>
          <w:rFonts w:asciiTheme="minorHAnsi" w:hAnsiTheme="minorHAnsi" w:cs="Calibri"/>
          <w:b/>
          <w:color w:val="000000"/>
          <w:lang w:eastAsia="en-GB"/>
        </w:rPr>
        <w:tab/>
      </w:r>
      <w:r w:rsidR="00CB77DD" w:rsidRPr="00CB77DD">
        <w:rPr>
          <w:rFonts w:asciiTheme="minorHAnsi" w:hAnsiTheme="minorHAnsi" w:cs="Calibri"/>
          <w:b/>
          <w:color w:val="000000"/>
          <w:lang w:eastAsia="en-GB"/>
        </w:rPr>
        <w:t>Curriculum a</w:t>
      </w:r>
      <w:r w:rsidR="00CB77DD">
        <w:rPr>
          <w:rFonts w:asciiTheme="minorHAnsi" w:hAnsiTheme="minorHAnsi" w:cs="Calibri"/>
          <w:b/>
          <w:color w:val="000000"/>
          <w:lang w:eastAsia="en-GB"/>
        </w:rPr>
        <w:t>nd Standards Committee (</w:t>
      </w:r>
      <w:r>
        <w:rPr>
          <w:rFonts w:asciiTheme="minorHAnsi" w:hAnsiTheme="minorHAnsi" w:cs="Calibri"/>
          <w:b/>
          <w:color w:val="000000"/>
          <w:lang w:eastAsia="en-GB"/>
        </w:rPr>
        <w:t>26.09</w:t>
      </w:r>
      <w:r w:rsidR="00CB77DD">
        <w:rPr>
          <w:rFonts w:asciiTheme="minorHAnsi" w:hAnsiTheme="minorHAnsi" w:cs="Calibri"/>
          <w:b/>
          <w:color w:val="000000"/>
          <w:lang w:eastAsia="en-GB"/>
        </w:rPr>
        <w:t>.22)</w:t>
      </w:r>
    </w:p>
    <w:p w14:paraId="4647478E" w14:textId="2FFA4C04" w:rsidR="00CB77DD" w:rsidRDefault="007A4E09" w:rsidP="00D61FC4">
      <w:pPr>
        <w:spacing w:after="120" w:line="240" w:lineRule="auto"/>
        <w:ind w:left="709" w:hanging="709"/>
        <w:rPr>
          <w:rFonts w:asciiTheme="minorHAnsi" w:hAnsiTheme="minorHAnsi" w:cs="Calibri"/>
          <w:color w:val="000000"/>
          <w:lang w:eastAsia="en-GB"/>
        </w:rPr>
      </w:pPr>
      <w:r>
        <w:rPr>
          <w:rFonts w:asciiTheme="minorHAnsi" w:hAnsiTheme="minorHAnsi" w:cs="Calibri"/>
          <w:color w:val="000000"/>
          <w:lang w:eastAsia="en-GB"/>
        </w:rPr>
        <w:t>11.6</w:t>
      </w:r>
      <w:r w:rsidR="00CB77DD">
        <w:rPr>
          <w:rFonts w:asciiTheme="minorHAnsi" w:hAnsiTheme="minorHAnsi" w:cs="Calibri"/>
          <w:color w:val="000000"/>
          <w:lang w:eastAsia="en-GB"/>
        </w:rPr>
        <w:tab/>
        <w:t xml:space="preserve">The FGB </w:t>
      </w:r>
      <w:r w:rsidR="00CB77DD" w:rsidRPr="007F06DE">
        <w:rPr>
          <w:rFonts w:asciiTheme="minorHAnsi" w:hAnsiTheme="minorHAnsi" w:cs="Calibri"/>
          <w:b/>
          <w:color w:val="000000"/>
          <w:lang w:eastAsia="en-GB"/>
        </w:rPr>
        <w:t>noted</w:t>
      </w:r>
      <w:r w:rsidR="00CB77DD">
        <w:rPr>
          <w:rFonts w:asciiTheme="minorHAnsi" w:hAnsiTheme="minorHAnsi" w:cs="Calibri"/>
          <w:color w:val="000000"/>
          <w:lang w:eastAsia="en-GB"/>
        </w:rPr>
        <w:t xml:space="preserve"> the minutes of the C</w:t>
      </w:r>
      <w:r w:rsidR="002407A4">
        <w:rPr>
          <w:rFonts w:asciiTheme="minorHAnsi" w:hAnsiTheme="minorHAnsi" w:cs="Calibri"/>
          <w:color w:val="000000"/>
          <w:lang w:eastAsia="en-GB"/>
        </w:rPr>
        <w:t>&amp;</w:t>
      </w:r>
      <w:r w:rsidR="00CB77DD">
        <w:rPr>
          <w:rFonts w:asciiTheme="minorHAnsi" w:hAnsiTheme="minorHAnsi" w:cs="Calibri"/>
          <w:color w:val="000000"/>
          <w:lang w:eastAsia="en-GB"/>
        </w:rPr>
        <w:t xml:space="preserve">S Committee meeting held on </w:t>
      </w:r>
      <w:r w:rsidR="003E4ED0">
        <w:rPr>
          <w:rFonts w:asciiTheme="minorHAnsi" w:hAnsiTheme="minorHAnsi" w:cs="Calibri"/>
          <w:color w:val="000000"/>
          <w:lang w:eastAsia="en-GB"/>
        </w:rPr>
        <w:t>26 September</w:t>
      </w:r>
      <w:r w:rsidR="00CB77DD">
        <w:rPr>
          <w:rFonts w:asciiTheme="minorHAnsi" w:hAnsiTheme="minorHAnsi" w:cs="Calibri"/>
          <w:color w:val="000000"/>
          <w:lang w:eastAsia="en-GB"/>
        </w:rPr>
        <w:t xml:space="preserve"> 2022.</w:t>
      </w:r>
    </w:p>
    <w:p w14:paraId="0525E991" w14:textId="4BE46C63" w:rsidR="00CB77DD" w:rsidRPr="00CB77DD" w:rsidRDefault="00CB77DD" w:rsidP="00D61FC4">
      <w:pPr>
        <w:spacing w:after="120" w:line="240" w:lineRule="auto"/>
        <w:ind w:left="709" w:hanging="709"/>
        <w:rPr>
          <w:rFonts w:asciiTheme="minorHAnsi" w:hAnsiTheme="minorHAnsi" w:cs="Calibri"/>
          <w:b/>
          <w:color w:val="000000"/>
          <w:lang w:eastAsia="en-GB"/>
        </w:rPr>
      </w:pPr>
      <w:r w:rsidRPr="00CB77DD">
        <w:rPr>
          <w:rFonts w:asciiTheme="minorHAnsi" w:hAnsiTheme="minorHAnsi" w:cs="Calibri"/>
          <w:b/>
          <w:color w:val="000000"/>
          <w:lang w:eastAsia="en-GB"/>
        </w:rPr>
        <w:t>b)</w:t>
      </w:r>
      <w:r w:rsidRPr="00CB77DD">
        <w:rPr>
          <w:rFonts w:asciiTheme="minorHAnsi" w:hAnsiTheme="minorHAnsi" w:cs="Calibri"/>
          <w:b/>
          <w:color w:val="000000"/>
          <w:lang w:eastAsia="en-GB"/>
        </w:rPr>
        <w:tab/>
        <w:t>Any other updates</w:t>
      </w:r>
    </w:p>
    <w:p w14:paraId="35931F4F" w14:textId="77777777" w:rsidR="004E6E1B" w:rsidRDefault="007A4E09" w:rsidP="004E6E1B">
      <w:pPr>
        <w:spacing w:after="120" w:line="240" w:lineRule="auto"/>
        <w:ind w:left="709" w:hanging="709"/>
        <w:rPr>
          <w:rFonts w:asciiTheme="minorHAnsi" w:eastAsia="Times New Roman" w:hAnsiTheme="minorHAnsi"/>
          <w:i/>
        </w:rPr>
      </w:pPr>
      <w:r>
        <w:rPr>
          <w:rFonts w:asciiTheme="minorHAnsi" w:hAnsiTheme="minorHAnsi" w:cs="Calibri"/>
          <w:color w:val="000000"/>
          <w:lang w:eastAsia="en-GB"/>
        </w:rPr>
        <w:t>11.7</w:t>
      </w:r>
      <w:r>
        <w:rPr>
          <w:rFonts w:asciiTheme="minorHAnsi" w:hAnsiTheme="minorHAnsi" w:cs="Calibri"/>
          <w:color w:val="000000"/>
          <w:lang w:eastAsia="en-GB"/>
        </w:rPr>
        <w:tab/>
        <w:t>There were no other updates on curriculum, standards or assessment</w:t>
      </w:r>
      <w:r w:rsidR="001D7AE2">
        <w:rPr>
          <w:rFonts w:asciiTheme="minorHAnsi" w:hAnsiTheme="minorHAnsi" w:cs="Calibri"/>
          <w:color w:val="000000"/>
          <w:lang w:eastAsia="en-GB"/>
        </w:rPr>
        <w:t xml:space="preserve"> matters</w:t>
      </w:r>
      <w:r>
        <w:rPr>
          <w:rFonts w:asciiTheme="minorHAnsi" w:hAnsiTheme="minorHAnsi" w:cs="Calibri"/>
          <w:color w:val="000000"/>
          <w:lang w:eastAsia="en-GB"/>
        </w:rPr>
        <w:t>.</w:t>
      </w:r>
      <w:r w:rsidR="004E6E1B" w:rsidRPr="004E6E1B">
        <w:rPr>
          <w:rFonts w:asciiTheme="minorHAnsi" w:eastAsia="Times New Roman" w:hAnsiTheme="minorHAnsi"/>
          <w:i/>
        </w:rPr>
        <w:t xml:space="preserve"> </w:t>
      </w:r>
    </w:p>
    <w:p w14:paraId="1EBAFC8E" w14:textId="6824EAB2" w:rsidR="004E6E1B" w:rsidRPr="00ED647B" w:rsidRDefault="004E6E1B" w:rsidP="004E6E1B">
      <w:pPr>
        <w:spacing w:after="120" w:line="240" w:lineRule="auto"/>
        <w:ind w:left="709" w:hanging="709"/>
        <w:rPr>
          <w:rFonts w:asciiTheme="minorHAnsi" w:eastAsia="Times New Roman" w:hAnsiTheme="minorHAnsi"/>
          <w:i/>
        </w:rPr>
      </w:pPr>
      <w:r w:rsidRPr="00ED647B">
        <w:rPr>
          <w:rFonts w:asciiTheme="minorHAnsi" w:eastAsia="Times New Roman" w:hAnsiTheme="minorHAnsi"/>
          <w:i/>
        </w:rPr>
        <w:t xml:space="preserve">Jane Stephens left the meeting at 18.50 – the meeting was still quorate. </w:t>
      </w:r>
    </w:p>
    <w:p w14:paraId="3C6C6515" w14:textId="05600C5F" w:rsidR="00600A21" w:rsidRDefault="00F66F2D" w:rsidP="00DF525A">
      <w:pPr>
        <w:pStyle w:val="ListParagraph"/>
        <w:keepNext/>
        <w:numPr>
          <w:ilvl w:val="0"/>
          <w:numId w:val="2"/>
        </w:numPr>
        <w:overflowPunct/>
        <w:spacing w:before="240" w:after="120" w:line="240" w:lineRule="auto"/>
        <w:ind w:hanging="720"/>
        <w:outlineLvl w:val="0"/>
        <w:rPr>
          <w:rFonts w:asciiTheme="minorHAnsi" w:eastAsia="Times New Roman" w:hAnsiTheme="minorHAnsi"/>
          <w:b/>
          <w:caps/>
          <w:kern w:val="32"/>
        </w:rPr>
      </w:pPr>
      <w:r>
        <w:rPr>
          <w:rFonts w:asciiTheme="minorHAnsi" w:eastAsia="Times New Roman" w:hAnsiTheme="minorHAnsi"/>
          <w:b/>
          <w:caps/>
          <w:kern w:val="32"/>
        </w:rPr>
        <w:t>resources business</w:t>
      </w:r>
    </w:p>
    <w:p w14:paraId="4440FB69" w14:textId="5D24B823" w:rsidR="007A4E09" w:rsidRDefault="007A4E09" w:rsidP="007A4E09">
      <w:pPr>
        <w:spacing w:after="120" w:line="240" w:lineRule="auto"/>
        <w:ind w:left="709" w:hanging="709"/>
        <w:rPr>
          <w:rFonts w:asciiTheme="minorHAnsi" w:hAnsiTheme="minorHAnsi" w:cs="Calibri"/>
          <w:color w:val="000000"/>
          <w:lang w:eastAsia="en-GB"/>
        </w:rPr>
      </w:pPr>
      <w:r w:rsidRPr="007A4E09">
        <w:rPr>
          <w:rFonts w:asciiTheme="minorHAnsi" w:eastAsia="Times New Roman" w:hAnsiTheme="minorHAnsi"/>
        </w:rPr>
        <w:t>12.1</w:t>
      </w:r>
      <w:r w:rsidRPr="007A4E09">
        <w:rPr>
          <w:rFonts w:asciiTheme="minorHAnsi" w:eastAsia="Times New Roman" w:hAnsiTheme="minorHAnsi"/>
        </w:rPr>
        <w:tab/>
      </w:r>
      <w:r>
        <w:rPr>
          <w:rFonts w:asciiTheme="minorHAnsi" w:eastAsia="Times New Roman" w:hAnsiTheme="minorHAnsi"/>
        </w:rPr>
        <w:t xml:space="preserve">The minutes of the Resources Committee meeting </w:t>
      </w:r>
      <w:r w:rsidRPr="007A4E09">
        <w:rPr>
          <w:rFonts w:asciiTheme="minorHAnsi" w:hAnsiTheme="minorHAnsi" w:cs="Calibri"/>
          <w:color w:val="000000"/>
          <w:lang w:eastAsia="en-GB"/>
        </w:rPr>
        <w:t xml:space="preserve">held on </w:t>
      </w:r>
      <w:r>
        <w:rPr>
          <w:rFonts w:asciiTheme="minorHAnsi" w:hAnsiTheme="minorHAnsi" w:cs="Calibri"/>
          <w:color w:val="000000"/>
          <w:lang w:eastAsia="en-GB"/>
        </w:rPr>
        <w:t xml:space="preserve">17 October </w:t>
      </w:r>
      <w:r w:rsidRPr="007A4E09">
        <w:rPr>
          <w:rFonts w:asciiTheme="minorHAnsi" w:hAnsiTheme="minorHAnsi" w:cs="Calibri"/>
          <w:color w:val="000000"/>
          <w:lang w:eastAsia="en-GB"/>
        </w:rPr>
        <w:t>2022, together with the policies recommended by that Committee, had been</w:t>
      </w:r>
      <w:r>
        <w:rPr>
          <w:rFonts w:asciiTheme="minorHAnsi" w:hAnsiTheme="minorHAnsi" w:cs="Calibri"/>
          <w:color w:val="000000"/>
          <w:lang w:eastAsia="en-GB"/>
        </w:rPr>
        <w:t xml:space="preserve"> shared with governors prior to the meeting.  </w:t>
      </w:r>
    </w:p>
    <w:p w14:paraId="77889682" w14:textId="4633CDDE" w:rsidR="007A4E09" w:rsidRDefault="003F5B5D" w:rsidP="00CF64FE">
      <w:pPr>
        <w:spacing w:after="120" w:line="240" w:lineRule="auto"/>
        <w:ind w:left="709" w:hanging="709"/>
        <w:rPr>
          <w:rFonts w:asciiTheme="minorHAnsi" w:eastAsia="Times New Roman" w:hAnsiTheme="minorHAnsi"/>
          <w:b/>
        </w:rPr>
      </w:pPr>
      <w:r w:rsidRPr="003F5B5D">
        <w:rPr>
          <w:rFonts w:asciiTheme="minorHAnsi" w:eastAsia="Times New Roman" w:hAnsiTheme="minorHAnsi"/>
          <w:b/>
        </w:rPr>
        <w:t>a)</w:t>
      </w:r>
      <w:r w:rsidRPr="003F5B5D">
        <w:rPr>
          <w:rFonts w:asciiTheme="minorHAnsi" w:eastAsia="Times New Roman" w:hAnsiTheme="minorHAnsi"/>
          <w:b/>
        </w:rPr>
        <w:tab/>
      </w:r>
      <w:r w:rsidR="007A4E09">
        <w:rPr>
          <w:rFonts w:asciiTheme="minorHAnsi" w:eastAsia="Times New Roman" w:hAnsiTheme="minorHAnsi"/>
          <w:b/>
        </w:rPr>
        <w:t>Policies</w:t>
      </w:r>
    </w:p>
    <w:p w14:paraId="6469B439" w14:textId="14671832" w:rsidR="007A4E09" w:rsidRDefault="007A4E09" w:rsidP="00CF64FE">
      <w:pPr>
        <w:spacing w:after="120" w:line="240" w:lineRule="auto"/>
        <w:ind w:left="709" w:hanging="709"/>
        <w:rPr>
          <w:rFonts w:asciiTheme="minorHAnsi" w:eastAsia="Times New Roman" w:hAnsiTheme="minorHAnsi"/>
        </w:rPr>
      </w:pPr>
      <w:r>
        <w:rPr>
          <w:rFonts w:asciiTheme="minorHAnsi" w:eastAsia="Times New Roman" w:hAnsiTheme="minorHAnsi"/>
        </w:rPr>
        <w:t>12.2</w:t>
      </w:r>
      <w:r>
        <w:rPr>
          <w:rFonts w:asciiTheme="minorHAnsi" w:eastAsia="Times New Roman" w:hAnsiTheme="minorHAnsi"/>
        </w:rPr>
        <w:tab/>
        <w:t>The Headteacher confirmed that the Teachers Pay Policy 2022-23 was still not available from the LA.</w:t>
      </w:r>
    </w:p>
    <w:p w14:paraId="6980C02D" w14:textId="1E0873F1" w:rsidR="007A4E09" w:rsidRPr="007A4E09" w:rsidRDefault="007A4E09" w:rsidP="007A4E09">
      <w:pPr>
        <w:spacing w:after="120" w:line="240" w:lineRule="auto"/>
        <w:ind w:left="709" w:hanging="709"/>
        <w:rPr>
          <w:rFonts w:asciiTheme="minorHAnsi" w:eastAsia="Times New Roman" w:hAnsiTheme="minorHAnsi"/>
        </w:rPr>
      </w:pPr>
      <w:r>
        <w:rPr>
          <w:rFonts w:asciiTheme="minorHAnsi" w:eastAsia="Times New Roman" w:hAnsiTheme="minorHAnsi"/>
        </w:rPr>
        <w:t>12.3</w:t>
      </w:r>
      <w:r w:rsidRPr="007A4E09">
        <w:rPr>
          <w:rFonts w:asciiTheme="minorHAnsi" w:eastAsia="Times New Roman" w:hAnsiTheme="minorHAnsi"/>
        </w:rPr>
        <w:tab/>
      </w:r>
      <w:r w:rsidRPr="007A4E09">
        <w:rPr>
          <w:rFonts w:asciiTheme="minorHAnsi" w:eastAsia="Times New Roman" w:hAnsiTheme="minorHAnsi"/>
          <w:b/>
        </w:rPr>
        <w:t xml:space="preserve">The FGB approved, on the recommendation of the </w:t>
      </w:r>
      <w:r>
        <w:rPr>
          <w:rFonts w:asciiTheme="minorHAnsi" w:eastAsia="Times New Roman" w:hAnsiTheme="minorHAnsi"/>
          <w:b/>
        </w:rPr>
        <w:t>Resources</w:t>
      </w:r>
      <w:r w:rsidRPr="007A4E09">
        <w:rPr>
          <w:rFonts w:asciiTheme="minorHAnsi" w:eastAsia="Times New Roman" w:hAnsiTheme="minorHAnsi"/>
          <w:b/>
        </w:rPr>
        <w:t xml:space="preserve"> Committee</w:t>
      </w:r>
      <w:r w:rsidRPr="007A4E09">
        <w:rPr>
          <w:rFonts w:asciiTheme="minorHAnsi" w:eastAsia="Times New Roman" w:hAnsiTheme="minorHAnsi"/>
        </w:rPr>
        <w:t>:</w:t>
      </w:r>
    </w:p>
    <w:p w14:paraId="0B595F15" w14:textId="761C92EA" w:rsidR="007A4E09" w:rsidRPr="007A4E09" w:rsidRDefault="007A4E09" w:rsidP="007A4E09">
      <w:pPr>
        <w:spacing w:after="120" w:line="240" w:lineRule="auto"/>
        <w:ind w:left="1418" w:hanging="709"/>
        <w:rPr>
          <w:rFonts w:asciiTheme="minorHAnsi" w:eastAsia="Times New Roman" w:hAnsiTheme="minorHAnsi"/>
        </w:rPr>
      </w:pPr>
      <w:proofErr w:type="spellStart"/>
      <w:r w:rsidRPr="007A4E09">
        <w:rPr>
          <w:rFonts w:asciiTheme="minorHAnsi" w:eastAsia="Times New Roman" w:hAnsiTheme="minorHAnsi"/>
        </w:rPr>
        <w:t>i</w:t>
      </w:r>
      <w:proofErr w:type="spellEnd"/>
      <w:r w:rsidRPr="007A4E09">
        <w:rPr>
          <w:rFonts w:asciiTheme="minorHAnsi" w:eastAsia="Times New Roman" w:hAnsiTheme="minorHAnsi"/>
        </w:rPr>
        <w:t>)</w:t>
      </w:r>
      <w:r w:rsidRPr="007A4E09">
        <w:rPr>
          <w:rFonts w:asciiTheme="minorHAnsi" w:eastAsia="Times New Roman" w:hAnsiTheme="minorHAnsi"/>
        </w:rPr>
        <w:tab/>
      </w:r>
      <w:r>
        <w:rPr>
          <w:rFonts w:asciiTheme="minorHAnsi" w:eastAsia="Times New Roman" w:hAnsiTheme="minorHAnsi"/>
        </w:rPr>
        <w:t>Support Staff Pay Policy 2022-23</w:t>
      </w:r>
    </w:p>
    <w:p w14:paraId="7EA16F35" w14:textId="6101B016" w:rsidR="007A4E09" w:rsidRPr="007A4E09" w:rsidRDefault="007A4E09" w:rsidP="007A4E09">
      <w:pPr>
        <w:spacing w:after="120" w:line="240" w:lineRule="auto"/>
        <w:ind w:left="1418" w:hanging="709"/>
        <w:rPr>
          <w:rFonts w:asciiTheme="minorHAnsi" w:eastAsia="Times New Roman" w:hAnsiTheme="minorHAnsi"/>
        </w:rPr>
      </w:pPr>
      <w:r w:rsidRPr="007A4E09">
        <w:rPr>
          <w:rFonts w:asciiTheme="minorHAnsi" w:eastAsia="Times New Roman" w:hAnsiTheme="minorHAnsi"/>
        </w:rPr>
        <w:t>ii)</w:t>
      </w:r>
      <w:r w:rsidRPr="007A4E09">
        <w:rPr>
          <w:rFonts w:asciiTheme="minorHAnsi" w:eastAsia="Times New Roman" w:hAnsiTheme="minorHAnsi"/>
        </w:rPr>
        <w:tab/>
      </w:r>
      <w:r>
        <w:rPr>
          <w:rFonts w:asciiTheme="minorHAnsi" w:eastAsia="Times New Roman" w:hAnsiTheme="minorHAnsi"/>
        </w:rPr>
        <w:t>Staff Discipline Policy and Procedures</w:t>
      </w:r>
    </w:p>
    <w:p w14:paraId="12344881" w14:textId="698ADD4F" w:rsidR="007A4E09" w:rsidRDefault="007A4E09" w:rsidP="007A4E09">
      <w:pPr>
        <w:spacing w:after="120" w:line="240" w:lineRule="auto"/>
        <w:ind w:left="1418" w:hanging="709"/>
        <w:rPr>
          <w:rFonts w:asciiTheme="minorHAnsi" w:eastAsia="Times New Roman" w:hAnsiTheme="minorHAnsi"/>
        </w:rPr>
      </w:pPr>
      <w:r w:rsidRPr="007A4E09">
        <w:rPr>
          <w:rFonts w:asciiTheme="minorHAnsi" w:eastAsia="Times New Roman" w:hAnsiTheme="minorHAnsi"/>
        </w:rPr>
        <w:t>iii)</w:t>
      </w:r>
      <w:r w:rsidRPr="007A4E09">
        <w:rPr>
          <w:rFonts w:asciiTheme="minorHAnsi" w:eastAsia="Times New Roman" w:hAnsiTheme="minorHAnsi"/>
        </w:rPr>
        <w:tab/>
      </w:r>
      <w:r>
        <w:rPr>
          <w:rFonts w:asciiTheme="minorHAnsi" w:eastAsia="Times New Roman" w:hAnsiTheme="minorHAnsi"/>
        </w:rPr>
        <w:t>Staff Grievance Policy and Procedures</w:t>
      </w:r>
    </w:p>
    <w:p w14:paraId="77CF5F60" w14:textId="6683511C" w:rsidR="007A4E09" w:rsidRDefault="007A4E09" w:rsidP="007A4E09">
      <w:pPr>
        <w:spacing w:after="120" w:line="240" w:lineRule="auto"/>
        <w:ind w:left="1418" w:hanging="709"/>
        <w:rPr>
          <w:rFonts w:asciiTheme="minorHAnsi" w:eastAsia="Times New Roman" w:hAnsiTheme="minorHAnsi"/>
        </w:rPr>
      </w:pPr>
      <w:proofErr w:type="gramStart"/>
      <w:r>
        <w:rPr>
          <w:rFonts w:asciiTheme="minorHAnsi" w:eastAsia="Times New Roman" w:hAnsiTheme="minorHAnsi"/>
        </w:rPr>
        <w:t>iv)</w:t>
      </w:r>
      <w:r>
        <w:rPr>
          <w:rFonts w:asciiTheme="minorHAnsi" w:eastAsia="Times New Roman" w:hAnsiTheme="minorHAnsi"/>
        </w:rPr>
        <w:tab/>
        <w:t>Staff</w:t>
      </w:r>
      <w:proofErr w:type="gramEnd"/>
      <w:r>
        <w:rPr>
          <w:rFonts w:asciiTheme="minorHAnsi" w:eastAsia="Times New Roman" w:hAnsiTheme="minorHAnsi"/>
        </w:rPr>
        <w:t xml:space="preserve"> Code of Conduct</w:t>
      </w:r>
    </w:p>
    <w:p w14:paraId="0F590E39" w14:textId="58E26342" w:rsidR="007A4E09" w:rsidRPr="007A4E09" w:rsidRDefault="007A4E09" w:rsidP="007A4E09">
      <w:pPr>
        <w:spacing w:after="120" w:line="240" w:lineRule="auto"/>
        <w:ind w:left="1418" w:hanging="709"/>
        <w:rPr>
          <w:rFonts w:asciiTheme="minorHAnsi" w:eastAsia="Times New Roman" w:hAnsiTheme="minorHAnsi"/>
        </w:rPr>
      </w:pPr>
      <w:r>
        <w:rPr>
          <w:rFonts w:asciiTheme="minorHAnsi" w:eastAsia="Times New Roman" w:hAnsiTheme="minorHAnsi"/>
        </w:rPr>
        <w:t>v)</w:t>
      </w:r>
      <w:r>
        <w:rPr>
          <w:rFonts w:asciiTheme="minorHAnsi" w:eastAsia="Times New Roman" w:hAnsiTheme="minorHAnsi"/>
        </w:rPr>
        <w:tab/>
        <w:t>Charging and Remissions Policy</w:t>
      </w:r>
    </w:p>
    <w:p w14:paraId="22D95632" w14:textId="088C9D0A" w:rsidR="003F5B5D" w:rsidRPr="003F5B5D" w:rsidRDefault="007A4E09" w:rsidP="00CF64FE">
      <w:pPr>
        <w:spacing w:after="120" w:line="240" w:lineRule="auto"/>
        <w:ind w:left="709" w:hanging="709"/>
        <w:rPr>
          <w:rFonts w:asciiTheme="minorHAnsi" w:eastAsia="Times New Roman" w:hAnsiTheme="minorHAnsi"/>
          <w:b/>
        </w:rPr>
      </w:pPr>
      <w:r>
        <w:rPr>
          <w:rFonts w:asciiTheme="minorHAnsi" w:eastAsia="Times New Roman" w:hAnsiTheme="minorHAnsi"/>
          <w:b/>
        </w:rPr>
        <w:t>b)</w:t>
      </w:r>
      <w:r>
        <w:rPr>
          <w:rFonts w:asciiTheme="minorHAnsi" w:eastAsia="Times New Roman" w:hAnsiTheme="minorHAnsi"/>
          <w:b/>
        </w:rPr>
        <w:tab/>
      </w:r>
      <w:r w:rsidR="003F5B5D" w:rsidRPr="003F5B5D">
        <w:rPr>
          <w:rFonts w:asciiTheme="minorHAnsi" w:eastAsia="Times New Roman" w:hAnsiTheme="minorHAnsi"/>
          <w:b/>
        </w:rPr>
        <w:t>Resources Committee (0</w:t>
      </w:r>
      <w:r>
        <w:rPr>
          <w:rFonts w:asciiTheme="minorHAnsi" w:eastAsia="Times New Roman" w:hAnsiTheme="minorHAnsi"/>
          <w:b/>
        </w:rPr>
        <w:t>17.10</w:t>
      </w:r>
      <w:r w:rsidR="003F5B5D" w:rsidRPr="003F5B5D">
        <w:rPr>
          <w:rFonts w:asciiTheme="minorHAnsi" w:eastAsia="Times New Roman" w:hAnsiTheme="minorHAnsi"/>
          <w:b/>
        </w:rPr>
        <w:t>.22)</w:t>
      </w:r>
    </w:p>
    <w:p w14:paraId="261E6F6B" w14:textId="3657D61C" w:rsidR="0053297C" w:rsidRDefault="007A4E09" w:rsidP="0053297C">
      <w:pPr>
        <w:spacing w:after="120" w:line="240" w:lineRule="auto"/>
        <w:ind w:left="709" w:hanging="709"/>
        <w:rPr>
          <w:rFonts w:asciiTheme="minorHAnsi" w:eastAsia="Times New Roman" w:hAnsiTheme="minorHAnsi"/>
        </w:rPr>
      </w:pPr>
      <w:r>
        <w:rPr>
          <w:rFonts w:asciiTheme="minorHAnsi" w:eastAsia="Times New Roman" w:hAnsiTheme="minorHAnsi"/>
        </w:rPr>
        <w:t>12.4</w:t>
      </w:r>
      <w:r w:rsidR="0053297C" w:rsidRPr="0053297C">
        <w:rPr>
          <w:rFonts w:asciiTheme="minorHAnsi" w:eastAsia="Times New Roman" w:hAnsiTheme="minorHAnsi"/>
        </w:rPr>
        <w:tab/>
      </w:r>
      <w:r w:rsidR="0053297C">
        <w:rPr>
          <w:rFonts w:asciiTheme="minorHAnsi" w:eastAsia="Times New Roman" w:hAnsiTheme="minorHAnsi"/>
        </w:rPr>
        <w:t>The FGB</w:t>
      </w:r>
      <w:r w:rsidR="0053297C" w:rsidRPr="00AA7265">
        <w:rPr>
          <w:rFonts w:asciiTheme="minorHAnsi" w:eastAsia="Times New Roman" w:hAnsiTheme="minorHAnsi"/>
          <w:b/>
        </w:rPr>
        <w:t xml:space="preserve"> noted</w:t>
      </w:r>
      <w:r w:rsidR="0053297C">
        <w:rPr>
          <w:rFonts w:asciiTheme="minorHAnsi" w:eastAsia="Times New Roman" w:hAnsiTheme="minorHAnsi"/>
        </w:rPr>
        <w:t xml:space="preserve"> the minutes of the Resources Committee meeting held on </w:t>
      </w:r>
      <w:r w:rsidR="003F5B5D">
        <w:rPr>
          <w:rFonts w:asciiTheme="minorHAnsi" w:eastAsia="Times New Roman" w:hAnsiTheme="minorHAnsi"/>
        </w:rPr>
        <w:t>20 June</w:t>
      </w:r>
      <w:r w:rsidR="0053297C">
        <w:rPr>
          <w:rFonts w:asciiTheme="minorHAnsi" w:eastAsia="Times New Roman" w:hAnsiTheme="minorHAnsi"/>
        </w:rPr>
        <w:t xml:space="preserve"> 2022.</w:t>
      </w:r>
    </w:p>
    <w:p w14:paraId="757EEE80" w14:textId="11E1C3EB" w:rsidR="0053297C" w:rsidRDefault="001D7AE2" w:rsidP="005F2CA2">
      <w:pPr>
        <w:pStyle w:val="ListParagraph"/>
        <w:keepNext/>
        <w:overflowPunct/>
        <w:spacing w:before="120" w:after="120" w:line="240" w:lineRule="auto"/>
        <w:ind w:left="0"/>
        <w:outlineLvl w:val="0"/>
        <w:rPr>
          <w:rFonts w:asciiTheme="minorHAnsi" w:eastAsia="Times New Roman" w:hAnsiTheme="minorHAnsi"/>
          <w:b/>
          <w:kern w:val="32"/>
        </w:rPr>
      </w:pPr>
      <w:r>
        <w:rPr>
          <w:rFonts w:asciiTheme="minorHAnsi" w:eastAsia="Times New Roman" w:hAnsiTheme="minorHAnsi"/>
          <w:b/>
          <w:kern w:val="32"/>
        </w:rPr>
        <w:t>c</w:t>
      </w:r>
      <w:r w:rsidR="0053297C">
        <w:rPr>
          <w:rFonts w:asciiTheme="minorHAnsi" w:eastAsia="Times New Roman" w:hAnsiTheme="minorHAnsi"/>
          <w:b/>
          <w:kern w:val="32"/>
        </w:rPr>
        <w:t>)</w:t>
      </w:r>
      <w:r w:rsidR="0053297C">
        <w:rPr>
          <w:rFonts w:asciiTheme="minorHAnsi" w:eastAsia="Times New Roman" w:hAnsiTheme="minorHAnsi"/>
          <w:b/>
          <w:kern w:val="32"/>
        </w:rPr>
        <w:tab/>
        <w:t>Further updates</w:t>
      </w:r>
    </w:p>
    <w:p w14:paraId="07F29612" w14:textId="51A74333" w:rsidR="00C55778" w:rsidRDefault="001D7AE2" w:rsidP="00C55778">
      <w:pPr>
        <w:spacing w:after="120" w:line="240" w:lineRule="auto"/>
        <w:ind w:left="709" w:hanging="709"/>
        <w:rPr>
          <w:rFonts w:asciiTheme="minorHAnsi" w:eastAsia="Times New Roman" w:hAnsiTheme="minorHAnsi"/>
        </w:rPr>
      </w:pPr>
      <w:r>
        <w:rPr>
          <w:rFonts w:asciiTheme="minorHAnsi" w:eastAsia="Times New Roman" w:hAnsiTheme="minorHAnsi"/>
        </w:rPr>
        <w:t>12.5</w:t>
      </w:r>
      <w:r w:rsidR="003B287A">
        <w:rPr>
          <w:rFonts w:asciiTheme="minorHAnsi" w:eastAsia="Times New Roman" w:hAnsiTheme="minorHAnsi"/>
        </w:rPr>
        <w:tab/>
        <w:t xml:space="preserve">There were no further updates </w:t>
      </w:r>
      <w:r w:rsidR="0053297C">
        <w:rPr>
          <w:rFonts w:asciiTheme="minorHAnsi" w:eastAsia="Times New Roman" w:hAnsiTheme="minorHAnsi"/>
        </w:rPr>
        <w:t>on</w:t>
      </w:r>
      <w:r>
        <w:rPr>
          <w:rFonts w:asciiTheme="minorHAnsi" w:eastAsia="Times New Roman" w:hAnsiTheme="minorHAnsi"/>
        </w:rPr>
        <w:t xml:space="preserve"> finance, personnel or premises</w:t>
      </w:r>
      <w:r w:rsidR="0053297C">
        <w:rPr>
          <w:rFonts w:asciiTheme="minorHAnsi" w:eastAsia="Times New Roman" w:hAnsiTheme="minorHAnsi"/>
        </w:rPr>
        <w:t xml:space="preserve"> matters.</w:t>
      </w:r>
    </w:p>
    <w:p w14:paraId="196B0BF5" w14:textId="5656191D" w:rsidR="00C55778" w:rsidRDefault="00C55778" w:rsidP="00C55778">
      <w:pPr>
        <w:spacing w:after="120" w:line="240" w:lineRule="auto"/>
        <w:ind w:left="709" w:hanging="709"/>
        <w:rPr>
          <w:rFonts w:asciiTheme="minorHAnsi" w:eastAsia="Times New Roman" w:hAnsiTheme="minorHAnsi"/>
          <w:b/>
          <w:caps/>
          <w:kern w:val="32"/>
        </w:rPr>
      </w:pPr>
      <w:r w:rsidRPr="00C55778">
        <w:rPr>
          <w:rFonts w:asciiTheme="minorHAnsi" w:eastAsia="Times New Roman" w:hAnsiTheme="minorHAnsi"/>
          <w:b/>
        </w:rPr>
        <w:t>1</w:t>
      </w:r>
      <w:r w:rsidR="001D7AE2">
        <w:rPr>
          <w:rFonts w:asciiTheme="minorHAnsi" w:eastAsia="Times New Roman" w:hAnsiTheme="minorHAnsi"/>
          <w:b/>
        </w:rPr>
        <w:t>3</w:t>
      </w:r>
      <w:r w:rsidRPr="00C55778">
        <w:rPr>
          <w:rFonts w:asciiTheme="minorHAnsi" w:eastAsia="Times New Roman" w:hAnsiTheme="minorHAnsi"/>
          <w:b/>
        </w:rPr>
        <w:t>.</w:t>
      </w:r>
      <w:r w:rsidRPr="00C55778">
        <w:rPr>
          <w:rFonts w:asciiTheme="minorHAnsi" w:eastAsia="Times New Roman" w:hAnsiTheme="minorHAnsi"/>
          <w:b/>
        </w:rPr>
        <w:tab/>
      </w:r>
      <w:r w:rsidR="001D7AE2">
        <w:rPr>
          <w:rFonts w:asciiTheme="minorHAnsi" w:eastAsia="Times New Roman" w:hAnsiTheme="minorHAnsi"/>
          <w:b/>
          <w:caps/>
          <w:kern w:val="32"/>
        </w:rPr>
        <w:t>pupil premium update</w:t>
      </w:r>
    </w:p>
    <w:p w14:paraId="69244122" w14:textId="153E7A9D" w:rsidR="00C55778" w:rsidRDefault="003F5B5D" w:rsidP="00C55778">
      <w:pPr>
        <w:spacing w:after="120" w:line="240" w:lineRule="auto"/>
        <w:ind w:left="709" w:hanging="709"/>
        <w:rPr>
          <w:rFonts w:asciiTheme="minorHAnsi" w:eastAsia="Times New Roman" w:hAnsiTheme="minorHAnsi"/>
          <w:kern w:val="32"/>
        </w:rPr>
      </w:pPr>
      <w:r w:rsidRPr="003F5B5D">
        <w:rPr>
          <w:rFonts w:asciiTheme="minorHAnsi" w:eastAsia="Times New Roman" w:hAnsiTheme="minorHAnsi"/>
          <w:caps/>
          <w:kern w:val="32"/>
        </w:rPr>
        <w:t>1</w:t>
      </w:r>
      <w:r w:rsidR="00E421F2">
        <w:rPr>
          <w:rFonts w:asciiTheme="minorHAnsi" w:eastAsia="Times New Roman" w:hAnsiTheme="minorHAnsi"/>
          <w:caps/>
          <w:kern w:val="32"/>
        </w:rPr>
        <w:t>3</w:t>
      </w:r>
      <w:r w:rsidRPr="003F5B5D">
        <w:rPr>
          <w:rFonts w:asciiTheme="minorHAnsi" w:eastAsia="Times New Roman" w:hAnsiTheme="minorHAnsi"/>
          <w:caps/>
          <w:kern w:val="32"/>
        </w:rPr>
        <w:t>.1</w:t>
      </w:r>
      <w:r w:rsidRPr="003F5B5D">
        <w:rPr>
          <w:rFonts w:asciiTheme="minorHAnsi" w:eastAsia="Times New Roman" w:hAnsiTheme="minorHAnsi"/>
          <w:caps/>
          <w:kern w:val="32"/>
        </w:rPr>
        <w:tab/>
      </w:r>
      <w:r w:rsidR="005105C9">
        <w:rPr>
          <w:rFonts w:asciiTheme="minorHAnsi" w:eastAsia="Times New Roman" w:hAnsiTheme="minorHAnsi"/>
          <w:kern w:val="32"/>
        </w:rPr>
        <w:t xml:space="preserve">The </w:t>
      </w:r>
      <w:r w:rsidR="001D7AE2">
        <w:rPr>
          <w:rFonts w:asciiTheme="minorHAnsi" w:eastAsia="Times New Roman" w:hAnsiTheme="minorHAnsi"/>
          <w:kern w:val="32"/>
        </w:rPr>
        <w:t xml:space="preserve">draft Pupil Premium </w:t>
      </w:r>
      <w:r w:rsidR="002407A4">
        <w:rPr>
          <w:rFonts w:asciiTheme="minorHAnsi" w:eastAsia="Times New Roman" w:hAnsiTheme="minorHAnsi"/>
          <w:kern w:val="32"/>
        </w:rPr>
        <w:t xml:space="preserve">(PP) </w:t>
      </w:r>
      <w:r w:rsidR="001D7AE2">
        <w:rPr>
          <w:rFonts w:asciiTheme="minorHAnsi" w:eastAsia="Times New Roman" w:hAnsiTheme="minorHAnsi"/>
          <w:kern w:val="32"/>
        </w:rPr>
        <w:t xml:space="preserve">statement </w:t>
      </w:r>
      <w:r w:rsidR="00E421F2">
        <w:rPr>
          <w:rFonts w:asciiTheme="minorHAnsi" w:eastAsia="Times New Roman" w:hAnsiTheme="minorHAnsi"/>
          <w:kern w:val="32"/>
        </w:rPr>
        <w:t xml:space="preserve">2022-23 </w:t>
      </w:r>
      <w:r w:rsidR="001D7AE2">
        <w:rPr>
          <w:rFonts w:asciiTheme="minorHAnsi" w:eastAsia="Times New Roman" w:hAnsiTheme="minorHAnsi"/>
          <w:kern w:val="32"/>
        </w:rPr>
        <w:t xml:space="preserve">had been shared with governors prior to the meeting.  The Headteacher said that she was still working on the </w:t>
      </w:r>
      <w:r w:rsidR="00E421F2">
        <w:rPr>
          <w:rFonts w:asciiTheme="minorHAnsi" w:eastAsia="Times New Roman" w:hAnsiTheme="minorHAnsi"/>
          <w:kern w:val="32"/>
        </w:rPr>
        <w:t xml:space="preserve">annual </w:t>
      </w:r>
      <w:r w:rsidR="001D7AE2">
        <w:rPr>
          <w:rFonts w:asciiTheme="minorHAnsi" w:eastAsia="Times New Roman" w:hAnsiTheme="minorHAnsi"/>
          <w:kern w:val="32"/>
        </w:rPr>
        <w:t>statement to ensure that it demonstrated how the funds were being used, the impact and how change was embedded.  The final draft would be shared with governors at the next meeting.</w:t>
      </w:r>
    </w:p>
    <w:p w14:paraId="63BAA5AD" w14:textId="3042FFA2" w:rsidR="00E421F2" w:rsidRPr="00E421F2" w:rsidRDefault="00E421F2" w:rsidP="00E421F2">
      <w:pPr>
        <w:spacing w:after="120" w:line="240" w:lineRule="auto"/>
        <w:ind w:left="709" w:hanging="709"/>
        <w:jc w:val="right"/>
        <w:rPr>
          <w:rFonts w:asciiTheme="minorHAnsi" w:eastAsia="Times New Roman" w:hAnsiTheme="minorHAnsi"/>
          <w:b/>
          <w:kern w:val="32"/>
        </w:rPr>
      </w:pPr>
      <w:r w:rsidRPr="00E421F2">
        <w:rPr>
          <w:rFonts w:asciiTheme="minorHAnsi" w:eastAsia="Times New Roman" w:hAnsiTheme="minorHAnsi"/>
          <w:b/>
          <w:kern w:val="32"/>
        </w:rPr>
        <w:t>Action:  VS</w:t>
      </w:r>
      <w:r w:rsidR="002407A4">
        <w:rPr>
          <w:rFonts w:asciiTheme="minorHAnsi" w:eastAsia="Times New Roman" w:hAnsiTheme="minorHAnsi"/>
          <w:b/>
          <w:kern w:val="32"/>
        </w:rPr>
        <w:t>/JT</w:t>
      </w:r>
    </w:p>
    <w:p w14:paraId="1636CA36" w14:textId="1555BCF3" w:rsidR="00E421F2" w:rsidRDefault="003F5B5D" w:rsidP="00E421F2">
      <w:pPr>
        <w:spacing w:after="120" w:line="240" w:lineRule="auto"/>
        <w:ind w:left="709" w:hanging="709"/>
        <w:rPr>
          <w:rFonts w:asciiTheme="minorHAnsi" w:eastAsia="Times New Roman" w:hAnsiTheme="minorHAnsi"/>
          <w:kern w:val="32"/>
        </w:rPr>
      </w:pPr>
      <w:r>
        <w:rPr>
          <w:rFonts w:asciiTheme="minorHAnsi" w:eastAsia="Times New Roman" w:hAnsiTheme="minorHAnsi"/>
          <w:caps/>
          <w:kern w:val="32"/>
        </w:rPr>
        <w:t>1</w:t>
      </w:r>
      <w:r w:rsidR="00E421F2">
        <w:rPr>
          <w:rFonts w:asciiTheme="minorHAnsi" w:eastAsia="Times New Roman" w:hAnsiTheme="minorHAnsi"/>
          <w:caps/>
          <w:kern w:val="32"/>
        </w:rPr>
        <w:t>3</w:t>
      </w:r>
      <w:r>
        <w:rPr>
          <w:rFonts w:asciiTheme="minorHAnsi" w:eastAsia="Times New Roman" w:hAnsiTheme="minorHAnsi"/>
          <w:caps/>
          <w:kern w:val="32"/>
        </w:rPr>
        <w:t>.2</w:t>
      </w:r>
      <w:r>
        <w:rPr>
          <w:rFonts w:asciiTheme="minorHAnsi" w:eastAsia="Times New Roman" w:hAnsiTheme="minorHAnsi"/>
          <w:caps/>
          <w:kern w:val="32"/>
        </w:rPr>
        <w:tab/>
      </w:r>
      <w:r w:rsidR="001D7AE2">
        <w:rPr>
          <w:rFonts w:asciiTheme="minorHAnsi" w:eastAsia="Times New Roman" w:hAnsiTheme="minorHAnsi"/>
          <w:kern w:val="32"/>
        </w:rPr>
        <w:t xml:space="preserve">The Headteacher observed that the PP </w:t>
      </w:r>
      <w:r w:rsidR="001D7AE2" w:rsidRPr="001D7AE2">
        <w:rPr>
          <w:rFonts w:asciiTheme="minorHAnsi" w:eastAsia="Times New Roman" w:hAnsiTheme="minorHAnsi"/>
          <w:kern w:val="32"/>
        </w:rPr>
        <w:t>funding allocation</w:t>
      </w:r>
      <w:r w:rsidR="001D7AE2">
        <w:rPr>
          <w:rFonts w:asciiTheme="minorHAnsi" w:eastAsia="Times New Roman" w:hAnsiTheme="minorHAnsi"/>
          <w:kern w:val="32"/>
        </w:rPr>
        <w:t>, which was approximately £24,000, was not huge.  T</w:t>
      </w:r>
      <w:r w:rsidR="00E421F2">
        <w:rPr>
          <w:rFonts w:asciiTheme="minorHAnsi" w:eastAsia="Times New Roman" w:hAnsiTheme="minorHAnsi"/>
          <w:kern w:val="32"/>
        </w:rPr>
        <w:t>he main challenge was to address the gaps in reading.</w:t>
      </w:r>
    </w:p>
    <w:p w14:paraId="75726C5C" w14:textId="2FCB23CF" w:rsidR="003B0FBA" w:rsidRDefault="003B0FBA" w:rsidP="00E421F2">
      <w:pPr>
        <w:spacing w:after="120" w:line="240" w:lineRule="auto"/>
        <w:ind w:left="709" w:hanging="709"/>
        <w:rPr>
          <w:rFonts w:asciiTheme="minorHAnsi" w:eastAsia="Times New Roman" w:hAnsiTheme="minorHAnsi"/>
          <w:kern w:val="32"/>
        </w:rPr>
      </w:pPr>
      <w:r>
        <w:rPr>
          <w:rFonts w:asciiTheme="minorHAnsi" w:eastAsia="Times New Roman" w:hAnsiTheme="minorHAnsi"/>
          <w:kern w:val="32"/>
        </w:rPr>
        <w:t>13.3</w:t>
      </w:r>
      <w:r>
        <w:rPr>
          <w:rFonts w:asciiTheme="minorHAnsi" w:eastAsia="Times New Roman" w:hAnsiTheme="minorHAnsi"/>
          <w:kern w:val="32"/>
        </w:rPr>
        <w:tab/>
      </w:r>
      <w:r w:rsidRPr="003B0FBA">
        <w:rPr>
          <w:rFonts w:asciiTheme="minorHAnsi" w:eastAsia="Times New Roman" w:hAnsiTheme="minorHAnsi"/>
          <w:b/>
          <w:kern w:val="32"/>
        </w:rPr>
        <w:t xml:space="preserve">A governor asked </w:t>
      </w:r>
      <w:r>
        <w:rPr>
          <w:rFonts w:asciiTheme="minorHAnsi" w:eastAsia="Times New Roman" w:hAnsiTheme="minorHAnsi"/>
          <w:kern w:val="32"/>
        </w:rPr>
        <w:t>what propo</w:t>
      </w:r>
      <w:r w:rsidR="002407A4">
        <w:rPr>
          <w:rFonts w:asciiTheme="minorHAnsi" w:eastAsia="Times New Roman" w:hAnsiTheme="minorHAnsi"/>
          <w:kern w:val="32"/>
        </w:rPr>
        <w:t>rtion of PP pupils also had SEN</w:t>
      </w:r>
      <w:r>
        <w:rPr>
          <w:rFonts w:asciiTheme="minorHAnsi" w:eastAsia="Times New Roman" w:hAnsiTheme="minorHAnsi"/>
          <w:kern w:val="32"/>
        </w:rPr>
        <w:t xml:space="preserve">.  </w:t>
      </w:r>
      <w:r w:rsidRPr="003B0FBA">
        <w:rPr>
          <w:rFonts w:asciiTheme="minorHAnsi" w:eastAsia="Times New Roman" w:hAnsiTheme="minorHAnsi"/>
          <w:b/>
          <w:kern w:val="32"/>
        </w:rPr>
        <w:t>The Headteacher replied</w:t>
      </w:r>
      <w:r>
        <w:rPr>
          <w:rFonts w:asciiTheme="minorHAnsi" w:eastAsia="Times New Roman" w:hAnsiTheme="minorHAnsi"/>
          <w:kern w:val="32"/>
        </w:rPr>
        <w:t xml:space="preserve"> that it was approximately one-third.</w:t>
      </w:r>
    </w:p>
    <w:p w14:paraId="4889A4DE" w14:textId="11BFB4A1" w:rsidR="00301FA9" w:rsidRPr="00B35D0B" w:rsidRDefault="00B35D0B" w:rsidP="00B35D0B">
      <w:pPr>
        <w:pStyle w:val="ListParagraph"/>
        <w:keepNext/>
        <w:numPr>
          <w:ilvl w:val="0"/>
          <w:numId w:val="27"/>
        </w:numPr>
        <w:overflowPunct/>
        <w:spacing w:before="240" w:after="120" w:line="240" w:lineRule="auto"/>
        <w:ind w:hanging="720"/>
        <w:outlineLvl w:val="0"/>
        <w:rPr>
          <w:rFonts w:asciiTheme="minorHAnsi" w:eastAsia="Times New Roman" w:hAnsiTheme="minorHAnsi"/>
          <w:b/>
          <w:caps/>
          <w:kern w:val="32"/>
        </w:rPr>
      </w:pPr>
      <w:r>
        <w:rPr>
          <w:rFonts w:asciiTheme="minorHAnsi" w:eastAsia="Times New Roman" w:hAnsiTheme="minorHAnsi"/>
          <w:b/>
          <w:caps/>
          <w:kern w:val="32"/>
        </w:rPr>
        <w:t>sports premium update</w:t>
      </w:r>
    </w:p>
    <w:p w14:paraId="63BEE1D1" w14:textId="08228EB4" w:rsidR="0053297C" w:rsidRDefault="008B0C59" w:rsidP="00554794">
      <w:pPr>
        <w:spacing w:after="120" w:line="240" w:lineRule="auto"/>
        <w:ind w:left="709" w:hanging="709"/>
        <w:rPr>
          <w:rFonts w:asciiTheme="minorHAnsi" w:eastAsia="Times New Roman" w:hAnsiTheme="minorHAnsi"/>
        </w:rPr>
      </w:pPr>
      <w:r>
        <w:rPr>
          <w:rFonts w:asciiTheme="minorHAnsi" w:eastAsia="Times New Roman" w:hAnsiTheme="minorHAnsi"/>
        </w:rPr>
        <w:t>1</w:t>
      </w:r>
      <w:r w:rsidR="00ED647B">
        <w:rPr>
          <w:rFonts w:asciiTheme="minorHAnsi" w:eastAsia="Times New Roman" w:hAnsiTheme="minorHAnsi"/>
        </w:rPr>
        <w:t>4</w:t>
      </w:r>
      <w:r w:rsidR="0053297C">
        <w:rPr>
          <w:rFonts w:asciiTheme="minorHAnsi" w:eastAsia="Times New Roman" w:hAnsiTheme="minorHAnsi"/>
        </w:rPr>
        <w:t>.1</w:t>
      </w:r>
      <w:r w:rsidR="0053297C">
        <w:rPr>
          <w:rFonts w:asciiTheme="minorHAnsi" w:eastAsia="Times New Roman" w:hAnsiTheme="minorHAnsi"/>
        </w:rPr>
        <w:tab/>
      </w:r>
      <w:r w:rsidR="00B35D0B">
        <w:rPr>
          <w:rFonts w:asciiTheme="minorHAnsi" w:eastAsia="Times New Roman" w:hAnsiTheme="minorHAnsi"/>
        </w:rPr>
        <w:t>A review of the School’s use of Sports Premium in 2021-22, and the plans for 2022-23, had been shared with governors prior to the meeting.</w:t>
      </w:r>
    </w:p>
    <w:p w14:paraId="7E1B74D4" w14:textId="18D2964A" w:rsidR="0063327F" w:rsidRDefault="0053297C" w:rsidP="003479B6">
      <w:pPr>
        <w:spacing w:after="0" w:line="240" w:lineRule="auto"/>
        <w:ind w:left="709" w:hanging="709"/>
        <w:rPr>
          <w:rFonts w:asciiTheme="minorHAnsi" w:eastAsia="Times New Roman" w:hAnsiTheme="minorHAnsi"/>
        </w:rPr>
      </w:pPr>
      <w:r>
        <w:rPr>
          <w:rFonts w:asciiTheme="minorHAnsi" w:eastAsia="Times New Roman" w:hAnsiTheme="minorHAnsi"/>
        </w:rPr>
        <w:t>1</w:t>
      </w:r>
      <w:r w:rsidR="00ED647B">
        <w:rPr>
          <w:rFonts w:asciiTheme="minorHAnsi" w:eastAsia="Times New Roman" w:hAnsiTheme="minorHAnsi"/>
        </w:rPr>
        <w:t>4</w:t>
      </w:r>
      <w:r>
        <w:rPr>
          <w:rFonts w:asciiTheme="minorHAnsi" w:eastAsia="Times New Roman" w:hAnsiTheme="minorHAnsi"/>
        </w:rPr>
        <w:t>.2</w:t>
      </w:r>
      <w:r>
        <w:rPr>
          <w:rFonts w:asciiTheme="minorHAnsi" w:eastAsia="Times New Roman" w:hAnsiTheme="minorHAnsi"/>
        </w:rPr>
        <w:tab/>
        <w:t xml:space="preserve">The </w:t>
      </w:r>
      <w:r w:rsidR="00B35D0B">
        <w:rPr>
          <w:rFonts w:asciiTheme="minorHAnsi" w:eastAsia="Times New Roman" w:hAnsiTheme="minorHAnsi"/>
        </w:rPr>
        <w:t xml:space="preserve">Headteacher </w:t>
      </w:r>
      <w:r w:rsidR="002407A4">
        <w:rPr>
          <w:rFonts w:asciiTheme="minorHAnsi" w:eastAsia="Times New Roman" w:hAnsiTheme="minorHAnsi"/>
        </w:rPr>
        <w:t>emphasised</w:t>
      </w:r>
      <w:r w:rsidR="00B35D0B">
        <w:rPr>
          <w:rFonts w:asciiTheme="minorHAnsi" w:eastAsia="Times New Roman" w:hAnsiTheme="minorHAnsi"/>
        </w:rPr>
        <w:t xml:space="preserve"> that all of the funds had been</w:t>
      </w:r>
      <w:r w:rsidR="00ED647B">
        <w:rPr>
          <w:rFonts w:asciiTheme="minorHAnsi" w:eastAsia="Times New Roman" w:hAnsiTheme="minorHAnsi"/>
        </w:rPr>
        <w:t xml:space="preserve"> or would be</w:t>
      </w:r>
      <w:r w:rsidR="00B35D0B">
        <w:rPr>
          <w:rFonts w:asciiTheme="minorHAnsi" w:eastAsia="Times New Roman" w:hAnsiTheme="minorHAnsi"/>
        </w:rPr>
        <w:t xml:space="preserve"> used, primarily on </w:t>
      </w:r>
      <w:r w:rsidR="00ED647B">
        <w:rPr>
          <w:rFonts w:asciiTheme="minorHAnsi" w:eastAsia="Times New Roman" w:hAnsiTheme="minorHAnsi"/>
        </w:rPr>
        <w:t xml:space="preserve">outside space, the PE coordinator and participation in the </w:t>
      </w:r>
      <w:r w:rsidR="00ED647B" w:rsidRPr="00ED647B">
        <w:rPr>
          <w:rFonts w:asciiTheme="minorHAnsi" w:eastAsia="Times New Roman" w:hAnsiTheme="minorHAnsi"/>
        </w:rPr>
        <w:t>Penryn College Sports Partnership</w:t>
      </w:r>
    </w:p>
    <w:p w14:paraId="1AC4094F" w14:textId="77777777" w:rsidR="00CA003A" w:rsidRDefault="00CA003A" w:rsidP="003479B6">
      <w:pPr>
        <w:spacing w:after="0" w:line="240" w:lineRule="auto"/>
        <w:ind w:left="709" w:hanging="709"/>
        <w:rPr>
          <w:rFonts w:asciiTheme="minorHAnsi" w:eastAsia="Times New Roman" w:hAnsiTheme="minorHAnsi"/>
        </w:rPr>
      </w:pPr>
    </w:p>
    <w:p w14:paraId="5F7D5BB6" w14:textId="43D9CEE7" w:rsidR="00FF634D" w:rsidRPr="0029244C" w:rsidRDefault="00CA003A" w:rsidP="00B35D0B">
      <w:pPr>
        <w:pStyle w:val="ListParagraph"/>
        <w:keepNext/>
        <w:numPr>
          <w:ilvl w:val="0"/>
          <w:numId w:val="27"/>
        </w:numPr>
        <w:overflowPunct/>
        <w:spacing w:before="240" w:after="120" w:line="240" w:lineRule="auto"/>
        <w:ind w:hanging="720"/>
        <w:outlineLvl w:val="0"/>
        <w:rPr>
          <w:rFonts w:asciiTheme="minorHAnsi" w:eastAsia="Times New Roman" w:hAnsiTheme="minorHAnsi"/>
          <w:b/>
          <w:caps/>
          <w:kern w:val="32"/>
        </w:rPr>
      </w:pPr>
      <w:r>
        <w:rPr>
          <w:rFonts w:asciiTheme="minorHAnsi" w:eastAsia="Times New Roman" w:hAnsiTheme="minorHAnsi"/>
          <w:b/>
          <w:caps/>
          <w:kern w:val="32"/>
        </w:rPr>
        <w:lastRenderedPageBreak/>
        <w:t>ofsted readiness</w:t>
      </w:r>
    </w:p>
    <w:p w14:paraId="7090AF39" w14:textId="28365B31" w:rsidR="00AB30C9" w:rsidRPr="00AB30C9" w:rsidRDefault="00CA003A" w:rsidP="00CA003A">
      <w:pPr>
        <w:spacing w:after="120" w:line="240" w:lineRule="auto"/>
        <w:ind w:left="720"/>
        <w:rPr>
          <w:rFonts w:asciiTheme="minorHAnsi" w:hAnsiTheme="minorHAnsi" w:cs="Calibri"/>
          <w:b/>
          <w:color w:val="000000"/>
          <w:lang w:eastAsia="en-GB"/>
        </w:rPr>
      </w:pPr>
      <w:r>
        <w:rPr>
          <w:rFonts w:asciiTheme="minorHAnsi" w:hAnsiTheme="minorHAnsi" w:cs="Calibri"/>
          <w:color w:val="000000"/>
          <w:lang w:eastAsia="en-GB"/>
        </w:rPr>
        <w:t>The</w:t>
      </w:r>
      <w:r w:rsidR="00DF6C3B">
        <w:rPr>
          <w:rFonts w:asciiTheme="minorHAnsi" w:hAnsiTheme="minorHAnsi" w:cs="Calibri"/>
          <w:color w:val="000000"/>
          <w:lang w:eastAsia="en-GB"/>
        </w:rPr>
        <w:t xml:space="preserve"> Headteacher </w:t>
      </w:r>
      <w:r>
        <w:rPr>
          <w:rFonts w:asciiTheme="minorHAnsi" w:hAnsiTheme="minorHAnsi" w:cs="Calibri"/>
          <w:color w:val="000000"/>
          <w:lang w:eastAsia="en-GB"/>
        </w:rPr>
        <w:t>had nothing to report</w:t>
      </w:r>
      <w:r w:rsidR="00ED647B">
        <w:rPr>
          <w:rFonts w:asciiTheme="minorHAnsi" w:hAnsiTheme="minorHAnsi" w:cs="Calibri"/>
          <w:color w:val="000000"/>
          <w:lang w:eastAsia="en-GB"/>
        </w:rPr>
        <w:t xml:space="preserve">; the School was </w:t>
      </w:r>
      <w:r>
        <w:rPr>
          <w:rFonts w:asciiTheme="minorHAnsi" w:hAnsiTheme="minorHAnsi" w:cs="Calibri"/>
          <w:color w:val="000000"/>
          <w:lang w:eastAsia="en-GB"/>
        </w:rPr>
        <w:t xml:space="preserve">well prepared for an inspection.  </w:t>
      </w:r>
    </w:p>
    <w:p w14:paraId="15E35B8C" w14:textId="660EF013" w:rsidR="00CA003A" w:rsidRDefault="00CA003A" w:rsidP="00B35D0B">
      <w:pPr>
        <w:pStyle w:val="ListParagraph"/>
        <w:keepNext/>
        <w:numPr>
          <w:ilvl w:val="0"/>
          <w:numId w:val="27"/>
        </w:numPr>
        <w:overflowPunct/>
        <w:spacing w:before="240" w:after="120" w:line="240" w:lineRule="auto"/>
        <w:ind w:hanging="720"/>
        <w:outlineLvl w:val="0"/>
        <w:rPr>
          <w:rFonts w:asciiTheme="minorHAnsi" w:eastAsia="Times New Roman" w:hAnsiTheme="minorHAnsi"/>
          <w:b/>
          <w:caps/>
          <w:kern w:val="32"/>
        </w:rPr>
      </w:pPr>
      <w:r>
        <w:rPr>
          <w:rFonts w:asciiTheme="minorHAnsi" w:eastAsia="Times New Roman" w:hAnsiTheme="minorHAnsi"/>
          <w:b/>
          <w:caps/>
          <w:kern w:val="32"/>
        </w:rPr>
        <w:t>correspondence</w:t>
      </w:r>
    </w:p>
    <w:p w14:paraId="69467738" w14:textId="20D7C72F" w:rsidR="00FA791C" w:rsidRDefault="00FA791C" w:rsidP="00672D03">
      <w:pPr>
        <w:spacing w:after="120" w:line="240" w:lineRule="auto"/>
        <w:ind w:left="720" w:hanging="720"/>
        <w:rPr>
          <w:rFonts w:asciiTheme="minorHAnsi" w:eastAsia="Times New Roman" w:hAnsiTheme="minorHAnsi"/>
          <w:kern w:val="32"/>
        </w:rPr>
      </w:pPr>
      <w:r>
        <w:rPr>
          <w:rFonts w:asciiTheme="minorHAnsi" w:eastAsia="Times New Roman" w:hAnsiTheme="minorHAnsi"/>
          <w:caps/>
          <w:kern w:val="32"/>
        </w:rPr>
        <w:tab/>
      </w:r>
      <w:r w:rsidR="00ED647B">
        <w:rPr>
          <w:rFonts w:asciiTheme="minorHAnsi" w:eastAsia="Times New Roman" w:hAnsiTheme="minorHAnsi"/>
          <w:kern w:val="32"/>
        </w:rPr>
        <w:t>None</w:t>
      </w:r>
    </w:p>
    <w:p w14:paraId="753DC055" w14:textId="77777777" w:rsidR="00CA003A" w:rsidRDefault="00CA003A" w:rsidP="00B35D0B">
      <w:pPr>
        <w:pStyle w:val="ListParagraph"/>
        <w:keepNext/>
        <w:numPr>
          <w:ilvl w:val="0"/>
          <w:numId w:val="27"/>
        </w:numPr>
        <w:overflowPunct/>
        <w:spacing w:after="120" w:line="240" w:lineRule="auto"/>
        <w:ind w:hanging="720"/>
        <w:outlineLvl w:val="0"/>
        <w:rPr>
          <w:rFonts w:asciiTheme="minorHAnsi" w:eastAsia="Times New Roman" w:hAnsiTheme="minorHAnsi"/>
          <w:b/>
          <w:caps/>
          <w:kern w:val="32"/>
        </w:rPr>
      </w:pPr>
      <w:r>
        <w:rPr>
          <w:rFonts w:asciiTheme="minorHAnsi" w:eastAsia="Times New Roman" w:hAnsiTheme="minorHAnsi"/>
          <w:b/>
          <w:caps/>
          <w:kern w:val="32"/>
        </w:rPr>
        <w:t>confidential items</w:t>
      </w:r>
    </w:p>
    <w:p w14:paraId="39D4CCCD" w14:textId="77777777" w:rsidR="00CA003A" w:rsidRDefault="00CA003A" w:rsidP="00CA003A">
      <w:pPr>
        <w:pStyle w:val="ListParagraph"/>
        <w:keepNext/>
        <w:overflowPunct/>
        <w:spacing w:before="240" w:after="120" w:line="240" w:lineRule="auto"/>
        <w:ind w:left="0"/>
        <w:outlineLvl w:val="0"/>
        <w:rPr>
          <w:rFonts w:asciiTheme="minorHAnsi" w:eastAsia="Times New Roman" w:hAnsiTheme="minorHAnsi"/>
          <w:i/>
          <w:kern w:val="32"/>
          <w:sz w:val="16"/>
          <w:szCs w:val="16"/>
        </w:rPr>
      </w:pPr>
    </w:p>
    <w:p w14:paraId="33C1A82B" w14:textId="41B98EA7" w:rsidR="00CA003A" w:rsidRPr="00CA003A" w:rsidRDefault="00CA003A" w:rsidP="00CA003A">
      <w:pPr>
        <w:pStyle w:val="ListParagraph"/>
        <w:keepNext/>
        <w:overflowPunct/>
        <w:spacing w:before="240" w:after="120" w:line="240" w:lineRule="auto"/>
        <w:ind w:left="0" w:firstLine="709"/>
        <w:outlineLvl w:val="0"/>
        <w:rPr>
          <w:rFonts w:asciiTheme="minorHAnsi" w:eastAsia="Times New Roman" w:hAnsiTheme="minorHAnsi"/>
          <w:kern w:val="32"/>
        </w:rPr>
      </w:pPr>
      <w:r w:rsidRPr="00CA003A">
        <w:rPr>
          <w:rFonts w:asciiTheme="minorHAnsi" w:eastAsia="Times New Roman" w:hAnsiTheme="minorHAnsi"/>
          <w:kern w:val="32"/>
        </w:rPr>
        <w:t>None</w:t>
      </w:r>
    </w:p>
    <w:p w14:paraId="275D4F57" w14:textId="77777777" w:rsidR="00CA003A" w:rsidRDefault="00CA003A" w:rsidP="00CA003A">
      <w:pPr>
        <w:pStyle w:val="ListParagraph"/>
        <w:keepNext/>
        <w:overflowPunct/>
        <w:spacing w:before="240" w:after="120" w:line="240" w:lineRule="auto"/>
        <w:ind w:left="0"/>
        <w:outlineLvl w:val="0"/>
        <w:rPr>
          <w:rFonts w:asciiTheme="minorHAnsi" w:eastAsia="Times New Roman" w:hAnsiTheme="minorHAnsi"/>
          <w:i/>
          <w:kern w:val="32"/>
          <w:sz w:val="16"/>
          <w:szCs w:val="16"/>
        </w:rPr>
      </w:pPr>
    </w:p>
    <w:p w14:paraId="773DAA58" w14:textId="77777777" w:rsidR="00577ED8" w:rsidRPr="0029244C" w:rsidRDefault="00577ED8" w:rsidP="00B35D0B">
      <w:pPr>
        <w:pStyle w:val="ListParagraph"/>
        <w:keepNext/>
        <w:numPr>
          <w:ilvl w:val="0"/>
          <w:numId w:val="27"/>
        </w:numPr>
        <w:overflowPunct/>
        <w:spacing w:before="240" w:after="120" w:line="240" w:lineRule="auto"/>
        <w:ind w:hanging="720"/>
        <w:outlineLvl w:val="0"/>
        <w:rPr>
          <w:rFonts w:asciiTheme="minorHAnsi" w:eastAsia="Times New Roman" w:hAnsiTheme="minorHAnsi"/>
          <w:b/>
          <w:caps/>
          <w:kern w:val="32"/>
        </w:rPr>
      </w:pPr>
      <w:r>
        <w:rPr>
          <w:rFonts w:asciiTheme="minorHAnsi" w:eastAsia="Times New Roman" w:hAnsiTheme="minorHAnsi"/>
          <w:b/>
          <w:caps/>
          <w:kern w:val="32"/>
        </w:rPr>
        <w:t>ANY OTHER BUSINESS</w:t>
      </w:r>
    </w:p>
    <w:p w14:paraId="61FB4977" w14:textId="6CB32AEF" w:rsidR="00CA003A" w:rsidRDefault="00ED647B" w:rsidP="0072334F">
      <w:pPr>
        <w:spacing w:after="120" w:line="240" w:lineRule="auto"/>
        <w:ind w:left="709" w:hanging="709"/>
        <w:rPr>
          <w:rFonts w:asciiTheme="minorHAnsi" w:hAnsiTheme="minorHAnsi" w:cs="Calibri"/>
          <w:color w:val="000000"/>
          <w:lang w:eastAsia="en-GB"/>
        </w:rPr>
      </w:pPr>
      <w:r>
        <w:rPr>
          <w:rFonts w:asciiTheme="minorHAnsi" w:hAnsiTheme="minorHAnsi" w:cs="Calibri"/>
          <w:color w:val="000000"/>
          <w:lang w:eastAsia="en-GB"/>
        </w:rPr>
        <w:t>18.1</w:t>
      </w:r>
      <w:r>
        <w:rPr>
          <w:rFonts w:asciiTheme="minorHAnsi" w:hAnsiTheme="minorHAnsi" w:cs="Calibri"/>
          <w:color w:val="000000"/>
          <w:lang w:eastAsia="en-GB"/>
        </w:rPr>
        <w:tab/>
      </w:r>
      <w:r w:rsidR="00CA003A">
        <w:rPr>
          <w:rFonts w:asciiTheme="minorHAnsi" w:hAnsiTheme="minorHAnsi" w:cs="Calibri"/>
          <w:color w:val="000000"/>
          <w:lang w:eastAsia="en-GB"/>
        </w:rPr>
        <w:t>No</w:t>
      </w:r>
      <w:r>
        <w:rPr>
          <w:rFonts w:asciiTheme="minorHAnsi" w:hAnsiTheme="minorHAnsi" w:cs="Calibri"/>
          <w:color w:val="000000"/>
          <w:lang w:eastAsia="en-GB"/>
        </w:rPr>
        <w:t xml:space="preserve"> other business had been raised at the beginning of the meeting.</w:t>
      </w:r>
    </w:p>
    <w:p w14:paraId="62337F9A" w14:textId="1B80CE2A" w:rsidR="00ED647B" w:rsidRDefault="00ED647B" w:rsidP="0072334F">
      <w:pPr>
        <w:spacing w:after="120" w:line="240" w:lineRule="auto"/>
        <w:ind w:left="709" w:hanging="709"/>
        <w:rPr>
          <w:rFonts w:asciiTheme="minorHAnsi" w:hAnsiTheme="minorHAnsi" w:cs="Calibri"/>
          <w:color w:val="000000"/>
          <w:lang w:eastAsia="en-GB"/>
        </w:rPr>
      </w:pPr>
      <w:r>
        <w:rPr>
          <w:rFonts w:asciiTheme="minorHAnsi" w:hAnsiTheme="minorHAnsi" w:cs="Calibri"/>
          <w:color w:val="000000"/>
          <w:lang w:eastAsia="en-GB"/>
        </w:rPr>
        <w:t>18.2</w:t>
      </w:r>
      <w:r>
        <w:rPr>
          <w:rFonts w:asciiTheme="minorHAnsi" w:hAnsiTheme="minorHAnsi" w:cs="Calibri"/>
          <w:color w:val="000000"/>
          <w:lang w:eastAsia="en-GB"/>
        </w:rPr>
        <w:tab/>
        <w:t>The Headteacher reported that the School would be holding an Epilepsy Day, as one child had been diagnosed with the condition.</w:t>
      </w:r>
    </w:p>
    <w:p w14:paraId="2AC67B9C" w14:textId="00451752" w:rsidR="00ED647B" w:rsidRDefault="00ED647B" w:rsidP="0072334F">
      <w:pPr>
        <w:spacing w:after="120" w:line="240" w:lineRule="auto"/>
        <w:ind w:left="709" w:hanging="709"/>
        <w:rPr>
          <w:rFonts w:asciiTheme="minorHAnsi" w:hAnsiTheme="minorHAnsi" w:cs="Calibri"/>
          <w:color w:val="000000"/>
          <w:lang w:eastAsia="en-GB"/>
        </w:rPr>
      </w:pPr>
      <w:r>
        <w:rPr>
          <w:rFonts w:asciiTheme="minorHAnsi" w:hAnsiTheme="minorHAnsi" w:cs="Calibri"/>
          <w:color w:val="000000"/>
          <w:lang w:eastAsia="en-GB"/>
        </w:rPr>
        <w:t>18.3</w:t>
      </w:r>
      <w:r>
        <w:rPr>
          <w:rFonts w:asciiTheme="minorHAnsi" w:hAnsiTheme="minorHAnsi" w:cs="Calibri"/>
          <w:color w:val="000000"/>
          <w:lang w:eastAsia="en-GB"/>
        </w:rPr>
        <w:tab/>
        <w:t xml:space="preserve">The </w:t>
      </w:r>
      <w:r w:rsidR="002407A4">
        <w:rPr>
          <w:rFonts w:asciiTheme="minorHAnsi" w:hAnsiTheme="minorHAnsi" w:cs="Calibri"/>
          <w:color w:val="000000"/>
          <w:lang w:eastAsia="en-GB"/>
        </w:rPr>
        <w:t>Headteacher provided</w:t>
      </w:r>
      <w:r>
        <w:rPr>
          <w:rFonts w:asciiTheme="minorHAnsi" w:hAnsiTheme="minorHAnsi" w:cs="Calibri"/>
          <w:color w:val="000000"/>
          <w:lang w:eastAsia="en-GB"/>
        </w:rPr>
        <w:t xml:space="preserve"> an update on the trip to London</w:t>
      </w:r>
      <w:r w:rsidR="0072334F">
        <w:rPr>
          <w:rFonts w:asciiTheme="minorHAnsi" w:hAnsiTheme="minorHAnsi" w:cs="Calibri"/>
          <w:color w:val="000000"/>
          <w:lang w:eastAsia="en-GB"/>
        </w:rPr>
        <w:t xml:space="preserve"> at the end of June 2023</w:t>
      </w:r>
      <w:r>
        <w:rPr>
          <w:rFonts w:asciiTheme="minorHAnsi" w:hAnsiTheme="minorHAnsi" w:cs="Calibri"/>
          <w:color w:val="000000"/>
          <w:lang w:eastAsia="en-GB"/>
        </w:rPr>
        <w:t xml:space="preserve">.  </w:t>
      </w:r>
      <w:r w:rsidR="007D2CC5">
        <w:rPr>
          <w:rFonts w:asciiTheme="minorHAnsi" w:hAnsiTheme="minorHAnsi" w:cs="Calibri"/>
          <w:color w:val="000000"/>
          <w:lang w:eastAsia="en-GB"/>
        </w:rPr>
        <w:t>Three children would not be participating as they were going elsewhere with their family.  Six places had yet to be confirmed, although the School had already paid their deposit.</w:t>
      </w:r>
    </w:p>
    <w:p w14:paraId="5CDB233A" w14:textId="4A07F79D" w:rsidR="007D2CC5" w:rsidRDefault="007D2CC5" w:rsidP="0072334F">
      <w:pPr>
        <w:spacing w:after="120" w:line="240" w:lineRule="auto"/>
        <w:ind w:left="709" w:hanging="709"/>
        <w:rPr>
          <w:rFonts w:asciiTheme="minorHAnsi" w:hAnsiTheme="minorHAnsi" w:cs="Calibri"/>
          <w:color w:val="000000"/>
          <w:lang w:eastAsia="en-GB"/>
        </w:rPr>
      </w:pPr>
      <w:r>
        <w:rPr>
          <w:rFonts w:asciiTheme="minorHAnsi" w:hAnsiTheme="minorHAnsi" w:cs="Calibri"/>
          <w:color w:val="000000"/>
          <w:lang w:eastAsia="en-GB"/>
        </w:rPr>
        <w:t>18.4</w:t>
      </w:r>
      <w:r>
        <w:rPr>
          <w:rFonts w:asciiTheme="minorHAnsi" w:hAnsiTheme="minorHAnsi" w:cs="Calibri"/>
          <w:color w:val="000000"/>
          <w:lang w:eastAsia="en-GB"/>
        </w:rPr>
        <w:tab/>
      </w:r>
      <w:r w:rsidRPr="0072334F">
        <w:rPr>
          <w:rFonts w:asciiTheme="minorHAnsi" w:hAnsiTheme="minorHAnsi" w:cs="Calibri"/>
          <w:b/>
          <w:color w:val="000000"/>
          <w:lang w:eastAsia="en-GB"/>
        </w:rPr>
        <w:t>A governor asked</w:t>
      </w:r>
      <w:r>
        <w:rPr>
          <w:rFonts w:asciiTheme="minorHAnsi" w:hAnsiTheme="minorHAnsi" w:cs="Calibri"/>
          <w:color w:val="000000"/>
          <w:lang w:eastAsia="en-GB"/>
        </w:rPr>
        <w:t xml:space="preserve"> whether these places had not been booked due to the financial pressures on families.    </w:t>
      </w:r>
      <w:r w:rsidRPr="0072334F">
        <w:rPr>
          <w:rFonts w:asciiTheme="minorHAnsi" w:hAnsiTheme="minorHAnsi" w:cs="Calibri"/>
          <w:b/>
          <w:color w:val="000000"/>
          <w:lang w:eastAsia="en-GB"/>
        </w:rPr>
        <w:t>The Headteacher replied</w:t>
      </w:r>
      <w:r>
        <w:rPr>
          <w:rFonts w:asciiTheme="minorHAnsi" w:hAnsiTheme="minorHAnsi" w:cs="Calibri"/>
          <w:color w:val="000000"/>
          <w:lang w:eastAsia="en-GB"/>
        </w:rPr>
        <w:t xml:space="preserve"> that one family had asked for and was being given some financial help.  </w:t>
      </w:r>
      <w:r w:rsidR="002407A4">
        <w:rPr>
          <w:rFonts w:asciiTheme="minorHAnsi" w:hAnsiTheme="minorHAnsi" w:cs="Calibri"/>
          <w:color w:val="000000"/>
          <w:lang w:eastAsia="en-GB"/>
        </w:rPr>
        <w:t>Two other</w:t>
      </w:r>
      <w:r>
        <w:rPr>
          <w:rFonts w:asciiTheme="minorHAnsi" w:hAnsiTheme="minorHAnsi" w:cs="Calibri"/>
          <w:color w:val="000000"/>
          <w:lang w:eastAsia="en-GB"/>
        </w:rPr>
        <w:t xml:space="preserve"> children were unlikely to attend due to a lack of confidence or particular needs.  There had been no contact from the other families.</w:t>
      </w:r>
    </w:p>
    <w:p w14:paraId="73029C9B" w14:textId="6F404070" w:rsidR="007D2CC5" w:rsidRDefault="007D2CC5" w:rsidP="0072334F">
      <w:pPr>
        <w:spacing w:after="120" w:line="240" w:lineRule="auto"/>
        <w:ind w:left="709" w:hanging="709"/>
        <w:rPr>
          <w:rFonts w:asciiTheme="minorHAnsi" w:hAnsiTheme="minorHAnsi" w:cs="Calibri"/>
          <w:color w:val="000000"/>
          <w:lang w:eastAsia="en-GB"/>
        </w:rPr>
      </w:pPr>
      <w:r>
        <w:rPr>
          <w:rFonts w:asciiTheme="minorHAnsi" w:hAnsiTheme="minorHAnsi" w:cs="Calibri"/>
          <w:color w:val="000000"/>
          <w:lang w:eastAsia="en-GB"/>
        </w:rPr>
        <w:t>18.5</w:t>
      </w:r>
      <w:r>
        <w:rPr>
          <w:rFonts w:asciiTheme="minorHAnsi" w:hAnsiTheme="minorHAnsi" w:cs="Calibri"/>
          <w:color w:val="000000"/>
          <w:lang w:eastAsia="en-GB"/>
        </w:rPr>
        <w:tab/>
        <w:t xml:space="preserve">The governor </w:t>
      </w:r>
      <w:r w:rsidR="0072334F">
        <w:rPr>
          <w:rFonts w:asciiTheme="minorHAnsi" w:hAnsiTheme="minorHAnsi" w:cs="Calibri"/>
          <w:color w:val="000000"/>
          <w:lang w:eastAsia="en-GB"/>
        </w:rPr>
        <w:t>observed that the</w:t>
      </w:r>
      <w:r>
        <w:rPr>
          <w:rFonts w:asciiTheme="minorHAnsi" w:hAnsiTheme="minorHAnsi" w:cs="Calibri"/>
          <w:color w:val="000000"/>
          <w:lang w:eastAsia="en-GB"/>
        </w:rPr>
        <w:t xml:space="preserve"> School was unable to help if </w:t>
      </w:r>
      <w:r w:rsidR="0072334F">
        <w:rPr>
          <w:rFonts w:asciiTheme="minorHAnsi" w:hAnsiTheme="minorHAnsi" w:cs="Calibri"/>
          <w:color w:val="000000"/>
          <w:lang w:eastAsia="en-GB"/>
        </w:rPr>
        <w:t xml:space="preserve">a financial </w:t>
      </w:r>
      <w:r>
        <w:rPr>
          <w:rFonts w:asciiTheme="minorHAnsi" w:hAnsiTheme="minorHAnsi" w:cs="Calibri"/>
          <w:color w:val="000000"/>
          <w:lang w:eastAsia="en-GB"/>
        </w:rPr>
        <w:t>need was not disclosed</w:t>
      </w:r>
      <w:r w:rsidR="0072334F">
        <w:rPr>
          <w:rFonts w:asciiTheme="minorHAnsi" w:hAnsiTheme="minorHAnsi" w:cs="Calibri"/>
          <w:color w:val="000000"/>
          <w:lang w:eastAsia="en-GB"/>
        </w:rPr>
        <w:t>, but it would be sad if children could not participate for this reason</w:t>
      </w:r>
      <w:r>
        <w:rPr>
          <w:rFonts w:asciiTheme="minorHAnsi" w:hAnsiTheme="minorHAnsi" w:cs="Calibri"/>
          <w:color w:val="000000"/>
          <w:lang w:eastAsia="en-GB"/>
        </w:rPr>
        <w:t xml:space="preserve">.  The staff governor said that the </w:t>
      </w:r>
      <w:r w:rsidR="0072334F">
        <w:rPr>
          <w:rFonts w:asciiTheme="minorHAnsi" w:hAnsiTheme="minorHAnsi" w:cs="Calibri"/>
          <w:color w:val="000000"/>
          <w:lang w:eastAsia="en-GB"/>
        </w:rPr>
        <w:t xml:space="preserve">financial picture had changed for many during the past few months; the </w:t>
      </w:r>
      <w:r>
        <w:rPr>
          <w:rFonts w:asciiTheme="minorHAnsi" w:hAnsiTheme="minorHAnsi" w:cs="Calibri"/>
          <w:color w:val="000000"/>
          <w:lang w:eastAsia="en-GB"/>
        </w:rPr>
        <w:t xml:space="preserve">PTA had </w:t>
      </w:r>
      <w:r w:rsidR="0072334F">
        <w:rPr>
          <w:rFonts w:asciiTheme="minorHAnsi" w:hAnsiTheme="minorHAnsi" w:cs="Calibri"/>
          <w:color w:val="000000"/>
          <w:lang w:eastAsia="en-GB"/>
        </w:rPr>
        <w:t>managed to raise £600 to help support the trip.</w:t>
      </w:r>
    </w:p>
    <w:p w14:paraId="0EF50239" w14:textId="7E76568F" w:rsidR="0072334F" w:rsidRDefault="0072334F" w:rsidP="0072334F">
      <w:pPr>
        <w:spacing w:after="120" w:line="240" w:lineRule="auto"/>
        <w:ind w:left="709" w:hanging="709"/>
        <w:rPr>
          <w:rFonts w:asciiTheme="minorHAnsi" w:hAnsiTheme="minorHAnsi" w:cs="Calibri"/>
          <w:color w:val="000000"/>
          <w:lang w:eastAsia="en-GB"/>
        </w:rPr>
      </w:pPr>
      <w:r>
        <w:rPr>
          <w:rFonts w:asciiTheme="minorHAnsi" w:hAnsiTheme="minorHAnsi" w:cs="Calibri"/>
          <w:color w:val="000000"/>
          <w:lang w:eastAsia="en-GB"/>
        </w:rPr>
        <w:t>18.6</w:t>
      </w:r>
      <w:r>
        <w:rPr>
          <w:rFonts w:asciiTheme="minorHAnsi" w:hAnsiTheme="minorHAnsi" w:cs="Calibri"/>
          <w:color w:val="000000"/>
          <w:lang w:eastAsia="en-GB"/>
        </w:rPr>
        <w:tab/>
      </w:r>
      <w:r w:rsidRPr="002407A4">
        <w:rPr>
          <w:rFonts w:asciiTheme="minorHAnsi" w:hAnsiTheme="minorHAnsi" w:cs="Calibri"/>
          <w:b/>
          <w:color w:val="000000"/>
          <w:lang w:eastAsia="en-GB"/>
        </w:rPr>
        <w:t>A governor asked</w:t>
      </w:r>
      <w:r>
        <w:rPr>
          <w:rFonts w:asciiTheme="minorHAnsi" w:hAnsiTheme="minorHAnsi" w:cs="Calibri"/>
          <w:color w:val="000000"/>
          <w:lang w:eastAsia="en-GB"/>
        </w:rPr>
        <w:t xml:space="preserve"> whether the after school provision was proving successful.  </w:t>
      </w:r>
      <w:r w:rsidRPr="002407A4">
        <w:rPr>
          <w:rFonts w:asciiTheme="minorHAnsi" w:hAnsiTheme="minorHAnsi" w:cs="Calibri"/>
          <w:b/>
          <w:color w:val="000000"/>
          <w:lang w:eastAsia="en-GB"/>
        </w:rPr>
        <w:t>The Headteacher replied</w:t>
      </w:r>
      <w:r>
        <w:rPr>
          <w:rFonts w:asciiTheme="minorHAnsi" w:hAnsiTheme="minorHAnsi" w:cs="Calibri"/>
          <w:color w:val="000000"/>
          <w:lang w:eastAsia="en-GB"/>
        </w:rPr>
        <w:t xml:space="preserve"> that average attendance was 8-9 pupils, who generally left at 4.00pm.  The provider was probably breaking even.</w:t>
      </w:r>
    </w:p>
    <w:p w14:paraId="40B9F60E" w14:textId="6DDAB31B" w:rsidR="00B35AD5" w:rsidRPr="0029244C" w:rsidRDefault="00B35AD5" w:rsidP="00B35D0B">
      <w:pPr>
        <w:pStyle w:val="ListParagraph"/>
        <w:keepNext/>
        <w:numPr>
          <w:ilvl w:val="0"/>
          <w:numId w:val="27"/>
        </w:numPr>
        <w:overflowPunct/>
        <w:spacing w:before="240" w:after="120" w:line="240" w:lineRule="auto"/>
        <w:ind w:hanging="720"/>
        <w:outlineLvl w:val="0"/>
        <w:rPr>
          <w:rFonts w:asciiTheme="minorHAnsi" w:eastAsia="Times New Roman" w:hAnsiTheme="minorHAnsi"/>
          <w:b/>
          <w:caps/>
          <w:kern w:val="32"/>
        </w:rPr>
      </w:pPr>
      <w:r w:rsidRPr="0029244C">
        <w:rPr>
          <w:rFonts w:asciiTheme="minorHAnsi" w:eastAsia="Times New Roman" w:hAnsiTheme="minorHAnsi"/>
          <w:b/>
          <w:caps/>
          <w:kern w:val="32"/>
        </w:rPr>
        <w:t xml:space="preserve">date of next meeting </w:t>
      </w:r>
    </w:p>
    <w:p w14:paraId="392158B8" w14:textId="2BAF9882" w:rsidR="00B35AD5" w:rsidRDefault="003F7ACC" w:rsidP="003F7ACC">
      <w:pPr>
        <w:spacing w:after="120" w:line="240" w:lineRule="auto"/>
        <w:rPr>
          <w:rFonts w:asciiTheme="minorHAnsi" w:hAnsiTheme="minorHAnsi" w:cs="Calibri"/>
          <w:color w:val="000000"/>
          <w:lang w:eastAsia="en-GB"/>
        </w:rPr>
      </w:pPr>
      <w:r>
        <w:rPr>
          <w:rFonts w:asciiTheme="minorHAnsi" w:hAnsiTheme="minorHAnsi" w:cs="Calibri"/>
          <w:color w:val="000000"/>
          <w:lang w:eastAsia="en-GB"/>
        </w:rPr>
        <w:t>1</w:t>
      </w:r>
      <w:r w:rsidR="00575AEE">
        <w:rPr>
          <w:rFonts w:asciiTheme="minorHAnsi" w:hAnsiTheme="minorHAnsi" w:cs="Calibri"/>
          <w:color w:val="000000"/>
          <w:lang w:eastAsia="en-GB"/>
        </w:rPr>
        <w:t>9</w:t>
      </w:r>
      <w:r>
        <w:rPr>
          <w:rFonts w:asciiTheme="minorHAnsi" w:hAnsiTheme="minorHAnsi" w:cs="Calibri"/>
          <w:color w:val="000000"/>
          <w:lang w:eastAsia="en-GB"/>
        </w:rPr>
        <w:t>.1</w:t>
      </w:r>
      <w:r>
        <w:rPr>
          <w:rFonts w:asciiTheme="minorHAnsi" w:hAnsiTheme="minorHAnsi" w:cs="Calibri"/>
          <w:color w:val="000000"/>
          <w:lang w:eastAsia="en-GB"/>
        </w:rPr>
        <w:tab/>
      </w:r>
      <w:r w:rsidR="00B35AD5" w:rsidRPr="0029244C">
        <w:rPr>
          <w:rFonts w:asciiTheme="minorHAnsi" w:hAnsiTheme="minorHAnsi" w:cs="Calibri"/>
          <w:color w:val="000000"/>
          <w:lang w:eastAsia="en-GB"/>
        </w:rPr>
        <w:t xml:space="preserve">The </w:t>
      </w:r>
      <w:r w:rsidR="00DA0911" w:rsidRPr="0029244C">
        <w:rPr>
          <w:rFonts w:asciiTheme="minorHAnsi" w:hAnsiTheme="minorHAnsi" w:cs="Calibri"/>
          <w:color w:val="000000"/>
          <w:lang w:eastAsia="en-GB"/>
        </w:rPr>
        <w:t xml:space="preserve">next meeting of the FGB </w:t>
      </w:r>
      <w:r w:rsidR="003B0A74">
        <w:rPr>
          <w:rFonts w:asciiTheme="minorHAnsi" w:hAnsiTheme="minorHAnsi" w:cs="Calibri"/>
          <w:color w:val="000000"/>
          <w:lang w:eastAsia="en-GB"/>
        </w:rPr>
        <w:t>has been</w:t>
      </w:r>
      <w:r w:rsidR="00DA0911" w:rsidRPr="0029244C">
        <w:rPr>
          <w:rFonts w:asciiTheme="minorHAnsi" w:hAnsiTheme="minorHAnsi" w:cs="Calibri"/>
          <w:color w:val="000000"/>
          <w:lang w:eastAsia="en-GB"/>
        </w:rPr>
        <w:t xml:space="preserve"> scheduled for </w:t>
      </w:r>
      <w:r w:rsidR="00DA0911" w:rsidRPr="003F7ACC">
        <w:rPr>
          <w:rFonts w:asciiTheme="minorHAnsi" w:hAnsiTheme="minorHAnsi" w:cs="Calibri"/>
          <w:b/>
          <w:color w:val="000000"/>
          <w:lang w:eastAsia="en-GB"/>
        </w:rPr>
        <w:t>Monday</w:t>
      </w:r>
      <w:r w:rsidRPr="003F7ACC">
        <w:rPr>
          <w:rFonts w:asciiTheme="minorHAnsi" w:hAnsiTheme="minorHAnsi" w:cs="Calibri"/>
          <w:b/>
          <w:color w:val="000000"/>
          <w:lang w:eastAsia="en-GB"/>
        </w:rPr>
        <w:t xml:space="preserve"> </w:t>
      </w:r>
      <w:r w:rsidR="00ED647B">
        <w:rPr>
          <w:rFonts w:asciiTheme="minorHAnsi" w:hAnsiTheme="minorHAnsi" w:cs="Calibri"/>
          <w:b/>
          <w:color w:val="000000"/>
          <w:lang w:eastAsia="en-GB"/>
        </w:rPr>
        <w:t xml:space="preserve">20 March </w:t>
      </w:r>
      <w:r w:rsidR="00577ED8" w:rsidRPr="003F7ACC">
        <w:rPr>
          <w:rFonts w:asciiTheme="minorHAnsi" w:hAnsiTheme="minorHAnsi" w:cs="Calibri"/>
          <w:b/>
          <w:color w:val="000000"/>
          <w:lang w:eastAsia="en-GB"/>
        </w:rPr>
        <w:t>2022</w:t>
      </w:r>
      <w:r w:rsidR="00DA0911" w:rsidRPr="0029244C">
        <w:rPr>
          <w:rFonts w:asciiTheme="minorHAnsi" w:hAnsiTheme="minorHAnsi" w:cs="Calibri"/>
          <w:color w:val="000000"/>
          <w:lang w:eastAsia="en-GB"/>
        </w:rPr>
        <w:t xml:space="preserve"> at 17.00</w:t>
      </w:r>
    </w:p>
    <w:p w14:paraId="0B9CD40B" w14:textId="16526717" w:rsidR="003F7ACC" w:rsidRDefault="003F7ACC" w:rsidP="003F7ACC">
      <w:pPr>
        <w:spacing w:after="120" w:line="240" w:lineRule="auto"/>
        <w:rPr>
          <w:rFonts w:asciiTheme="minorHAnsi" w:hAnsiTheme="minorHAnsi" w:cs="Calibri"/>
          <w:color w:val="000000"/>
          <w:lang w:eastAsia="en-GB"/>
        </w:rPr>
      </w:pPr>
      <w:r>
        <w:rPr>
          <w:rFonts w:asciiTheme="minorHAnsi" w:hAnsiTheme="minorHAnsi" w:cs="Calibri"/>
          <w:color w:val="000000"/>
          <w:lang w:eastAsia="en-GB"/>
        </w:rPr>
        <w:t>1</w:t>
      </w:r>
      <w:r w:rsidR="00575AEE">
        <w:rPr>
          <w:rFonts w:asciiTheme="minorHAnsi" w:hAnsiTheme="minorHAnsi" w:cs="Calibri"/>
          <w:color w:val="000000"/>
          <w:lang w:eastAsia="en-GB"/>
        </w:rPr>
        <w:t>9</w:t>
      </w:r>
      <w:r>
        <w:rPr>
          <w:rFonts w:asciiTheme="minorHAnsi" w:hAnsiTheme="minorHAnsi" w:cs="Calibri"/>
          <w:color w:val="000000"/>
          <w:lang w:eastAsia="en-GB"/>
        </w:rPr>
        <w:t>.2</w:t>
      </w:r>
      <w:r>
        <w:rPr>
          <w:rFonts w:asciiTheme="minorHAnsi" w:hAnsiTheme="minorHAnsi" w:cs="Calibri"/>
          <w:color w:val="000000"/>
          <w:lang w:eastAsia="en-GB"/>
        </w:rPr>
        <w:tab/>
        <w:t>The next Committee meetings have been scheduled as follows:</w:t>
      </w:r>
    </w:p>
    <w:p w14:paraId="1A7F5DED" w14:textId="52BBCF26" w:rsidR="003F7ACC" w:rsidRDefault="003F7ACC" w:rsidP="00554794">
      <w:pPr>
        <w:spacing w:after="120" w:line="240" w:lineRule="auto"/>
        <w:ind w:left="709"/>
        <w:rPr>
          <w:rFonts w:asciiTheme="minorHAnsi" w:hAnsiTheme="minorHAnsi" w:cs="Calibri"/>
          <w:color w:val="000000"/>
          <w:lang w:eastAsia="en-GB"/>
        </w:rPr>
      </w:pPr>
      <w:commentRangeStart w:id="4"/>
      <w:r>
        <w:rPr>
          <w:rFonts w:asciiTheme="minorHAnsi" w:hAnsiTheme="minorHAnsi" w:cs="Calibri"/>
          <w:color w:val="000000"/>
          <w:lang w:eastAsia="en-GB"/>
        </w:rPr>
        <w:t>Resources</w:t>
      </w:r>
      <w:r>
        <w:rPr>
          <w:rFonts w:asciiTheme="minorHAnsi" w:hAnsiTheme="minorHAnsi" w:cs="Calibri"/>
          <w:color w:val="000000"/>
          <w:lang w:eastAsia="en-GB"/>
        </w:rPr>
        <w:tab/>
      </w:r>
      <w:r>
        <w:rPr>
          <w:rFonts w:asciiTheme="minorHAnsi" w:hAnsiTheme="minorHAnsi" w:cs="Calibri"/>
          <w:color w:val="000000"/>
          <w:lang w:eastAsia="en-GB"/>
        </w:rPr>
        <w:tab/>
      </w:r>
      <w:r>
        <w:rPr>
          <w:rFonts w:asciiTheme="minorHAnsi" w:hAnsiTheme="minorHAnsi" w:cs="Calibri"/>
          <w:color w:val="000000"/>
          <w:lang w:eastAsia="en-GB"/>
        </w:rPr>
        <w:tab/>
        <w:t xml:space="preserve">Monday </w:t>
      </w:r>
      <w:r w:rsidR="00ED647B">
        <w:rPr>
          <w:rFonts w:asciiTheme="minorHAnsi" w:hAnsiTheme="minorHAnsi" w:cs="Calibri"/>
          <w:color w:val="000000"/>
          <w:lang w:eastAsia="en-GB"/>
        </w:rPr>
        <w:t>23 January 2023</w:t>
      </w:r>
      <w:r>
        <w:rPr>
          <w:rFonts w:asciiTheme="minorHAnsi" w:hAnsiTheme="minorHAnsi" w:cs="Calibri"/>
          <w:color w:val="000000"/>
          <w:lang w:eastAsia="en-GB"/>
        </w:rPr>
        <w:tab/>
        <w:t>17.00 – 18.</w:t>
      </w:r>
      <w:commentRangeStart w:id="5"/>
      <w:r>
        <w:rPr>
          <w:rFonts w:asciiTheme="minorHAnsi" w:hAnsiTheme="minorHAnsi" w:cs="Calibri"/>
          <w:color w:val="000000"/>
          <w:lang w:eastAsia="en-GB"/>
        </w:rPr>
        <w:t>00</w:t>
      </w:r>
      <w:commentRangeEnd w:id="5"/>
      <w:r w:rsidR="00376996">
        <w:rPr>
          <w:rStyle w:val="CommentReference"/>
        </w:rPr>
        <w:commentReference w:id="5"/>
      </w:r>
    </w:p>
    <w:p w14:paraId="4741084F" w14:textId="4133E173" w:rsidR="003F7ACC" w:rsidRPr="0029244C" w:rsidRDefault="003F7ACC" w:rsidP="00554794">
      <w:pPr>
        <w:spacing w:after="120" w:line="240" w:lineRule="auto"/>
        <w:ind w:left="709"/>
        <w:rPr>
          <w:rFonts w:asciiTheme="minorHAnsi" w:hAnsiTheme="minorHAnsi" w:cs="Calibri"/>
          <w:color w:val="000000"/>
          <w:lang w:eastAsia="en-GB"/>
        </w:rPr>
      </w:pPr>
      <w:r>
        <w:rPr>
          <w:rFonts w:asciiTheme="minorHAnsi" w:hAnsiTheme="minorHAnsi" w:cs="Calibri"/>
          <w:color w:val="000000"/>
          <w:lang w:eastAsia="en-GB"/>
        </w:rPr>
        <w:t>Curriculum &amp; Standards</w:t>
      </w:r>
      <w:r>
        <w:rPr>
          <w:rFonts w:asciiTheme="minorHAnsi" w:hAnsiTheme="minorHAnsi" w:cs="Calibri"/>
          <w:color w:val="000000"/>
          <w:lang w:eastAsia="en-GB"/>
        </w:rPr>
        <w:tab/>
        <w:t xml:space="preserve">Monday </w:t>
      </w:r>
      <w:r w:rsidR="00ED647B">
        <w:rPr>
          <w:rFonts w:asciiTheme="minorHAnsi" w:hAnsiTheme="minorHAnsi" w:cs="Calibri"/>
          <w:color w:val="000000"/>
          <w:lang w:eastAsia="en-GB"/>
        </w:rPr>
        <w:t>23 January 2023</w:t>
      </w:r>
      <w:r>
        <w:rPr>
          <w:rFonts w:asciiTheme="minorHAnsi" w:hAnsiTheme="minorHAnsi" w:cs="Calibri"/>
          <w:color w:val="000000"/>
          <w:lang w:eastAsia="en-GB"/>
        </w:rPr>
        <w:tab/>
        <w:t>18.30 – 19.30</w:t>
      </w:r>
      <w:commentRangeEnd w:id="4"/>
      <w:r w:rsidR="002407A4">
        <w:rPr>
          <w:rStyle w:val="CommentReference"/>
        </w:rPr>
        <w:commentReference w:id="4"/>
      </w:r>
    </w:p>
    <w:p w14:paraId="1750038E" w14:textId="1812DEF1" w:rsidR="00B35AD5" w:rsidRPr="0029244C" w:rsidRDefault="00B35AD5" w:rsidP="00B35D0B">
      <w:pPr>
        <w:pStyle w:val="ListParagraph"/>
        <w:keepNext/>
        <w:numPr>
          <w:ilvl w:val="0"/>
          <w:numId w:val="27"/>
        </w:numPr>
        <w:overflowPunct/>
        <w:spacing w:before="240" w:after="120" w:line="240" w:lineRule="auto"/>
        <w:ind w:hanging="720"/>
        <w:outlineLvl w:val="0"/>
        <w:rPr>
          <w:rFonts w:asciiTheme="minorHAnsi" w:eastAsia="Times New Roman" w:hAnsiTheme="minorHAnsi"/>
          <w:b/>
          <w:caps/>
          <w:kern w:val="32"/>
        </w:rPr>
      </w:pPr>
      <w:r w:rsidRPr="0029244C">
        <w:rPr>
          <w:rFonts w:asciiTheme="minorHAnsi" w:eastAsia="Times New Roman" w:hAnsiTheme="minorHAnsi"/>
          <w:b/>
          <w:caps/>
          <w:kern w:val="32"/>
        </w:rPr>
        <w:t>what has this meeting achieved?</w:t>
      </w:r>
    </w:p>
    <w:p w14:paraId="1DFDA9A2" w14:textId="2F6978E0" w:rsidR="00B35AD5" w:rsidRPr="0029244C" w:rsidRDefault="00B35AD5" w:rsidP="00554794">
      <w:pPr>
        <w:spacing w:after="0" w:line="240" w:lineRule="auto"/>
        <w:ind w:left="1418" w:hanging="709"/>
        <w:rPr>
          <w:rFonts w:asciiTheme="minorHAnsi" w:hAnsiTheme="minorHAnsi" w:cs="Calibri"/>
          <w:color w:val="000000"/>
          <w:lang w:eastAsia="en-GB"/>
        </w:rPr>
      </w:pPr>
      <w:r w:rsidRPr="0029244C">
        <w:rPr>
          <w:rFonts w:asciiTheme="minorHAnsi" w:hAnsiTheme="minorHAnsi" w:cs="Calibri"/>
          <w:color w:val="000000"/>
          <w:lang w:eastAsia="en-GB"/>
        </w:rPr>
        <w:t>The key achievements of the meeting were:</w:t>
      </w:r>
    </w:p>
    <w:p w14:paraId="16C07147" w14:textId="2FFD1852" w:rsidR="00CA003A" w:rsidRDefault="00EB5CAF" w:rsidP="00554794">
      <w:pPr>
        <w:pStyle w:val="ListParagraph"/>
        <w:numPr>
          <w:ilvl w:val="0"/>
          <w:numId w:val="3"/>
        </w:numPr>
        <w:spacing w:after="0" w:line="240" w:lineRule="auto"/>
        <w:rPr>
          <w:rFonts w:asciiTheme="minorHAnsi" w:hAnsiTheme="minorHAnsi" w:cs="Calibri"/>
          <w:color w:val="000000"/>
          <w:lang w:eastAsia="en-GB"/>
        </w:rPr>
      </w:pPr>
      <w:commentRangeStart w:id="6"/>
      <w:r>
        <w:rPr>
          <w:rFonts w:asciiTheme="minorHAnsi" w:hAnsiTheme="minorHAnsi" w:cs="Calibri"/>
          <w:color w:val="000000"/>
          <w:lang w:eastAsia="en-GB"/>
        </w:rPr>
        <w:t>Reviewing the governance arrangements, including the roles and responsibilities of governors</w:t>
      </w:r>
    </w:p>
    <w:p w14:paraId="1D7A9D7D" w14:textId="0290874E" w:rsidR="00EB39C3" w:rsidRPr="0029244C" w:rsidRDefault="00CA003A" w:rsidP="00554794">
      <w:pPr>
        <w:pStyle w:val="ListParagraph"/>
        <w:numPr>
          <w:ilvl w:val="0"/>
          <w:numId w:val="3"/>
        </w:numPr>
        <w:spacing w:after="0" w:line="240" w:lineRule="auto"/>
        <w:rPr>
          <w:rFonts w:asciiTheme="minorHAnsi" w:hAnsiTheme="minorHAnsi" w:cs="Calibri"/>
          <w:color w:val="000000"/>
          <w:lang w:eastAsia="en-GB"/>
        </w:rPr>
      </w:pPr>
      <w:r>
        <w:rPr>
          <w:rFonts w:asciiTheme="minorHAnsi" w:hAnsiTheme="minorHAnsi" w:cs="Calibri"/>
          <w:color w:val="000000"/>
          <w:lang w:eastAsia="en-GB"/>
        </w:rPr>
        <w:t xml:space="preserve">Reviewing the </w:t>
      </w:r>
      <w:r w:rsidR="00EB5CAF">
        <w:rPr>
          <w:rFonts w:asciiTheme="minorHAnsi" w:hAnsiTheme="minorHAnsi" w:cs="Calibri"/>
          <w:color w:val="000000"/>
          <w:lang w:eastAsia="en-GB"/>
        </w:rPr>
        <w:t>School’s safeguarding policies and procedures</w:t>
      </w:r>
    </w:p>
    <w:p w14:paraId="0FA7DE79" w14:textId="0E870DC3" w:rsidR="003479B6" w:rsidRDefault="00EB5CAF" w:rsidP="00554794">
      <w:pPr>
        <w:pStyle w:val="ListParagraph"/>
        <w:numPr>
          <w:ilvl w:val="0"/>
          <w:numId w:val="3"/>
        </w:numPr>
        <w:spacing w:after="0" w:line="240" w:lineRule="auto"/>
        <w:rPr>
          <w:rFonts w:asciiTheme="minorHAnsi" w:hAnsiTheme="minorHAnsi" w:cs="Calibri"/>
          <w:color w:val="000000"/>
          <w:lang w:eastAsia="en-GB"/>
        </w:rPr>
      </w:pPr>
      <w:r>
        <w:rPr>
          <w:rFonts w:asciiTheme="minorHAnsi" w:hAnsiTheme="minorHAnsi" w:cs="Calibri"/>
          <w:color w:val="000000"/>
          <w:lang w:eastAsia="en-GB"/>
        </w:rPr>
        <w:t>Approving</w:t>
      </w:r>
      <w:r w:rsidR="00CA003A">
        <w:rPr>
          <w:rFonts w:asciiTheme="minorHAnsi" w:hAnsiTheme="minorHAnsi" w:cs="Calibri"/>
          <w:color w:val="000000"/>
          <w:lang w:eastAsia="en-GB"/>
        </w:rPr>
        <w:t xml:space="preserve"> the SDP 2022/23</w:t>
      </w:r>
      <w:r>
        <w:rPr>
          <w:rFonts w:asciiTheme="minorHAnsi" w:hAnsiTheme="minorHAnsi" w:cs="Calibri"/>
          <w:color w:val="000000"/>
          <w:lang w:eastAsia="en-GB"/>
        </w:rPr>
        <w:t>, and considering the impact of the work in progress</w:t>
      </w:r>
    </w:p>
    <w:p w14:paraId="654C3769" w14:textId="3166C703" w:rsidR="00B35AD5" w:rsidRDefault="00EB5CAF" w:rsidP="00554794">
      <w:pPr>
        <w:pStyle w:val="ListParagraph"/>
        <w:numPr>
          <w:ilvl w:val="0"/>
          <w:numId w:val="3"/>
        </w:numPr>
        <w:spacing w:after="120" w:line="240" w:lineRule="auto"/>
        <w:rPr>
          <w:rFonts w:asciiTheme="minorHAnsi" w:hAnsiTheme="minorHAnsi" w:cs="Calibri"/>
          <w:color w:val="000000"/>
          <w:lang w:eastAsia="en-GB"/>
        </w:rPr>
      </w:pPr>
      <w:r>
        <w:rPr>
          <w:rFonts w:asciiTheme="minorHAnsi" w:hAnsiTheme="minorHAnsi" w:cs="Calibri"/>
          <w:color w:val="000000"/>
          <w:lang w:eastAsia="en-GB"/>
        </w:rPr>
        <w:t xml:space="preserve">Approving policies and </w:t>
      </w:r>
      <w:commentRangeStart w:id="7"/>
      <w:r>
        <w:rPr>
          <w:rFonts w:asciiTheme="minorHAnsi" w:hAnsiTheme="minorHAnsi" w:cs="Calibri"/>
          <w:color w:val="000000"/>
          <w:lang w:eastAsia="en-GB"/>
        </w:rPr>
        <w:t>procedures</w:t>
      </w:r>
      <w:commentRangeEnd w:id="7"/>
      <w:r w:rsidR="00376996">
        <w:rPr>
          <w:rStyle w:val="CommentReference"/>
        </w:rPr>
        <w:commentReference w:id="7"/>
      </w:r>
      <w:r>
        <w:rPr>
          <w:rFonts w:asciiTheme="minorHAnsi" w:hAnsiTheme="minorHAnsi" w:cs="Calibri"/>
          <w:color w:val="000000"/>
          <w:lang w:eastAsia="en-GB"/>
        </w:rPr>
        <w:t xml:space="preserve"> recommended by the Curriculum &amp; Standards and Resources Committees</w:t>
      </w:r>
      <w:commentRangeEnd w:id="6"/>
      <w:r w:rsidR="002407A4">
        <w:rPr>
          <w:rStyle w:val="CommentReference"/>
        </w:rPr>
        <w:commentReference w:id="6"/>
      </w:r>
    </w:p>
    <w:p w14:paraId="1CA442E2" w14:textId="77777777" w:rsidR="000D1EB5" w:rsidRPr="000D1EB5" w:rsidRDefault="000D1EB5" w:rsidP="000D1EB5">
      <w:pPr>
        <w:overflowPunct/>
        <w:spacing w:after="0" w:line="240" w:lineRule="auto"/>
        <w:rPr>
          <w:rFonts w:asciiTheme="minorHAnsi" w:hAnsiTheme="minorHAnsi" w:cs="Calibri"/>
          <w:i/>
          <w:color w:val="000000"/>
          <w:lang w:eastAsia="en-GB"/>
        </w:rPr>
      </w:pPr>
      <w:bookmarkStart w:id="8" w:name="_GoBack"/>
      <w:bookmarkEnd w:id="8"/>
    </w:p>
    <w:p w14:paraId="5FEB4311" w14:textId="6883BCE0" w:rsidR="000D1EB5" w:rsidRPr="000D1EB5" w:rsidRDefault="005016F8" w:rsidP="000D1EB5">
      <w:pPr>
        <w:overflowPunct/>
        <w:spacing w:after="0" w:line="240" w:lineRule="auto"/>
        <w:rPr>
          <w:rFonts w:asciiTheme="minorHAnsi" w:hAnsiTheme="minorHAnsi" w:cs="Calibri"/>
          <w:i/>
          <w:color w:val="000000"/>
          <w:lang w:eastAsia="en-GB"/>
        </w:rPr>
      </w:pPr>
      <w:r>
        <w:rPr>
          <w:rFonts w:asciiTheme="minorHAnsi" w:hAnsiTheme="minorHAnsi" w:cs="Calibri"/>
          <w:i/>
          <w:color w:val="000000"/>
          <w:lang w:eastAsia="en-GB"/>
        </w:rPr>
        <w:t>The meeting ended at 19.</w:t>
      </w:r>
      <w:r w:rsidR="002407A4">
        <w:rPr>
          <w:rFonts w:asciiTheme="minorHAnsi" w:hAnsiTheme="minorHAnsi" w:cs="Calibri"/>
          <w:i/>
          <w:color w:val="000000"/>
          <w:lang w:eastAsia="en-GB"/>
        </w:rPr>
        <w:t>2</w:t>
      </w:r>
      <w:r w:rsidR="00EB5CAF">
        <w:rPr>
          <w:rFonts w:asciiTheme="minorHAnsi" w:hAnsiTheme="minorHAnsi" w:cs="Calibri"/>
          <w:i/>
          <w:color w:val="000000"/>
          <w:lang w:eastAsia="en-GB"/>
        </w:rPr>
        <w:t>0</w:t>
      </w:r>
      <w:r w:rsidR="004F3147">
        <w:rPr>
          <w:rFonts w:asciiTheme="minorHAnsi" w:hAnsiTheme="minorHAnsi" w:cs="Calibri"/>
          <w:i/>
          <w:color w:val="000000"/>
          <w:lang w:eastAsia="en-GB"/>
        </w:rPr>
        <w:t xml:space="preserve"> </w:t>
      </w:r>
      <w:r w:rsidR="000D1EB5">
        <w:rPr>
          <w:rFonts w:asciiTheme="minorHAnsi" w:hAnsiTheme="minorHAnsi" w:cs="Calibri"/>
          <w:i/>
          <w:color w:val="000000"/>
          <w:lang w:eastAsia="en-GB"/>
        </w:rPr>
        <w:t>pm</w:t>
      </w:r>
    </w:p>
    <w:sectPr w:rsidR="000D1EB5" w:rsidRPr="000D1EB5" w:rsidSect="0029244C">
      <w:footerReference w:type="default" r:id="rId11"/>
      <w:pgSz w:w="11906" w:h="16838"/>
      <w:pgMar w:top="1440" w:right="1080" w:bottom="1440" w:left="1080" w:header="0" w:footer="708" w:gutter="0"/>
      <w:cols w:space="720"/>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ayler" w:date="2022-12-01T14:59:00Z" w:initials="T">
    <w:p w14:paraId="714C21D5" w14:textId="461C4E37" w:rsidR="007353F1" w:rsidRDefault="007353F1">
      <w:pPr>
        <w:pStyle w:val="CommentText"/>
      </w:pPr>
      <w:r>
        <w:rPr>
          <w:rStyle w:val="CommentReference"/>
        </w:rPr>
        <w:annotationRef/>
      </w:r>
      <w:r>
        <w:t>This wasn’t explicit.  Paul, are you happy that it was approved by implication?</w:t>
      </w:r>
    </w:p>
  </w:comment>
  <w:comment w:id="1" w:author="Vicky 2. Sanderson" w:date="2023-03-14T11:45:00Z" w:initials="V2S">
    <w:p w14:paraId="29B6028B" w14:textId="47E38554" w:rsidR="00376996" w:rsidRDefault="00376996">
      <w:pPr>
        <w:pStyle w:val="CommentText"/>
      </w:pPr>
      <w:r>
        <w:rPr>
          <w:rStyle w:val="CommentReference"/>
        </w:rPr>
        <w:annotationRef/>
      </w:r>
      <w:r>
        <w:t xml:space="preserve">Checked with PD – he says yes fine </w:t>
      </w:r>
    </w:p>
  </w:comment>
  <w:comment w:id="3" w:author="Vicky 2. Sanderson" w:date="2023-03-14T11:46:00Z" w:initials="V2S">
    <w:p w14:paraId="7E7ECE8A" w14:textId="1668593C" w:rsidR="00376996" w:rsidRDefault="00376996">
      <w:pPr>
        <w:pStyle w:val="CommentText"/>
      </w:pPr>
      <w:r>
        <w:rPr>
          <w:rStyle w:val="CommentReference"/>
        </w:rPr>
        <w:annotationRef/>
      </w:r>
      <w:r>
        <w:t xml:space="preserve">No, this is right </w:t>
      </w:r>
    </w:p>
  </w:comment>
  <w:comment w:id="2" w:author="Tayler" w:date="2022-12-01T14:59:00Z" w:initials="T">
    <w:p w14:paraId="46F1608F" w14:textId="12769A1D" w:rsidR="007353F1" w:rsidRDefault="007353F1">
      <w:pPr>
        <w:pStyle w:val="CommentText"/>
      </w:pPr>
      <w:r>
        <w:rPr>
          <w:rStyle w:val="CommentReference"/>
        </w:rPr>
        <w:annotationRef/>
      </w:r>
      <w:r>
        <w:t>Is this right, or did I make it up?</w:t>
      </w:r>
    </w:p>
  </w:comment>
  <w:comment w:id="5" w:author="Vicky 2. Sanderson" w:date="2023-03-14T11:47:00Z" w:initials="V2S">
    <w:p w14:paraId="3C33FDCE" w14:textId="11F1689F" w:rsidR="00376996" w:rsidRDefault="00376996">
      <w:pPr>
        <w:pStyle w:val="CommentText"/>
      </w:pPr>
      <w:r>
        <w:rPr>
          <w:rStyle w:val="CommentReference"/>
        </w:rPr>
        <w:annotationRef/>
      </w:r>
      <w:r>
        <w:t xml:space="preserve">These dates have gone – do you need to put I </w:t>
      </w:r>
      <w:proofErr w:type="spellStart"/>
      <w:r>
        <w:t>here</w:t>
      </w:r>
      <w:proofErr w:type="spellEnd"/>
      <w:r>
        <w:t xml:space="preserve"> the actual dates that we </w:t>
      </w:r>
      <w:proofErr w:type="gramStart"/>
      <w:r>
        <w:t>met ?</w:t>
      </w:r>
      <w:proofErr w:type="gramEnd"/>
      <w:r>
        <w:t xml:space="preserve"> </w:t>
      </w:r>
    </w:p>
  </w:comment>
  <w:comment w:id="4" w:author="Tayler" w:date="2022-12-01T15:06:00Z" w:initials="T">
    <w:p w14:paraId="2EB32099" w14:textId="450FBAA3" w:rsidR="002407A4" w:rsidRDefault="002407A4" w:rsidP="004962FF">
      <w:pPr>
        <w:pStyle w:val="CommentText"/>
      </w:pPr>
      <w:r>
        <w:rPr>
          <w:rStyle w:val="CommentReference"/>
        </w:rPr>
        <w:annotationRef/>
      </w:r>
      <w:r>
        <w:t>Vicky, can I just confirm that this is your understanding of the times.  It is as was set out on the schedule of meetings, but governors seem confused.</w:t>
      </w:r>
    </w:p>
  </w:comment>
  <w:comment w:id="7" w:author="Vicky 2. Sanderson" w:date="2023-03-14T11:48:00Z" w:initials="V2S">
    <w:p w14:paraId="754748DE" w14:textId="205F35A3" w:rsidR="00376996" w:rsidRDefault="00376996">
      <w:pPr>
        <w:pStyle w:val="CommentText"/>
      </w:pPr>
      <w:r>
        <w:rPr>
          <w:rStyle w:val="CommentReference"/>
        </w:rPr>
        <w:annotationRef/>
      </w:r>
      <w:r>
        <w:t xml:space="preserve">Just checked – he says yes </w:t>
      </w:r>
    </w:p>
  </w:comment>
  <w:comment w:id="6" w:author="Tayler" w:date="2022-12-01T15:05:00Z" w:initials="T">
    <w:p w14:paraId="0777CA99" w14:textId="428979F8" w:rsidR="002407A4" w:rsidRDefault="002407A4">
      <w:pPr>
        <w:pStyle w:val="CommentText"/>
      </w:pPr>
      <w:r>
        <w:rPr>
          <w:rStyle w:val="CommentReference"/>
        </w:rPr>
        <w:annotationRef/>
      </w:r>
      <w:r>
        <w:t>Are you happy with these, Paul?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4C21D5" w15:done="0"/>
  <w15:commentEx w15:paraId="29B6028B" w15:done="0"/>
  <w15:commentEx w15:paraId="7E7ECE8A" w15:done="0"/>
  <w15:commentEx w15:paraId="46F1608F" w15:done="0"/>
  <w15:commentEx w15:paraId="3C33FDCE" w15:done="0"/>
  <w15:commentEx w15:paraId="2EB32099" w15:done="0"/>
  <w15:commentEx w15:paraId="754748DE" w15:done="0"/>
  <w15:commentEx w15:paraId="0777CA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60398" w14:textId="77777777" w:rsidR="008F5E25" w:rsidRDefault="008F5E25">
      <w:pPr>
        <w:spacing w:after="0" w:line="240" w:lineRule="auto"/>
      </w:pPr>
      <w:r>
        <w:separator/>
      </w:r>
    </w:p>
  </w:endnote>
  <w:endnote w:type="continuationSeparator" w:id="0">
    <w:p w14:paraId="35D334C3" w14:textId="77777777" w:rsidR="008F5E25" w:rsidRDefault="008F5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Symbol">
    <w:altName w:val="Courier New"/>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B1E20" w14:textId="77777777" w:rsidR="004E6E1B" w:rsidRDefault="004E6E1B" w:rsidP="0039534D">
    <w:pPr>
      <w:spacing w:after="0" w:line="240" w:lineRule="auto"/>
      <w:rPr>
        <w:rFonts w:ascii="Verdana" w:hAnsi="Verdana"/>
      </w:rPr>
    </w:pPr>
  </w:p>
  <w:p w14:paraId="6F81817D" w14:textId="012F8BAE" w:rsidR="004E6E1B" w:rsidRPr="0019181E" w:rsidRDefault="004E6E1B" w:rsidP="0039534D">
    <w:pPr>
      <w:spacing w:after="0" w:line="240" w:lineRule="auto"/>
      <w:rPr>
        <w:rFonts w:ascii="Verdana" w:hAnsi="Verdana" w:cs="Calibri"/>
        <w:color w:val="000000"/>
        <w:sz w:val="20"/>
        <w:szCs w:val="20"/>
        <w:lang w:eastAsia="en-GB"/>
      </w:rPr>
    </w:pPr>
    <w:r w:rsidRPr="0019181E">
      <w:rPr>
        <w:rFonts w:ascii="Verdana" w:hAnsi="Verdana"/>
        <w:sz w:val="20"/>
        <w:szCs w:val="20"/>
      </w:rPr>
      <w:tab/>
    </w:r>
    <w:r w:rsidRPr="0019181E">
      <w:rPr>
        <w:rFonts w:ascii="Verdana" w:hAnsi="Verdana"/>
        <w:sz w:val="20"/>
        <w:szCs w:val="20"/>
      </w:rPr>
      <w:tab/>
    </w:r>
    <w:r w:rsidRPr="0019181E">
      <w:rPr>
        <w:rFonts w:ascii="Verdana" w:hAnsi="Verdana" w:cs="Calibri"/>
        <w:color w:val="000000"/>
        <w:sz w:val="20"/>
        <w:szCs w:val="20"/>
        <w:lang w:eastAsia="en-GB"/>
      </w:rPr>
      <w:t>______________</w:t>
    </w:r>
    <w:r>
      <w:rPr>
        <w:rFonts w:ascii="Verdana" w:hAnsi="Verdana" w:cs="Calibri"/>
        <w:color w:val="000000"/>
        <w:sz w:val="20"/>
        <w:szCs w:val="20"/>
        <w:lang w:eastAsia="en-GB"/>
      </w:rPr>
      <w:t xml:space="preserve">_________________________ </w:t>
    </w:r>
    <w:r>
      <w:rPr>
        <w:rFonts w:ascii="Verdana" w:hAnsi="Verdana" w:cs="Calibri"/>
        <w:color w:val="000000"/>
        <w:sz w:val="20"/>
        <w:szCs w:val="20"/>
        <w:lang w:eastAsia="en-GB"/>
      </w:rPr>
      <w:tab/>
    </w:r>
    <w:r w:rsidRPr="0019181E">
      <w:rPr>
        <w:rFonts w:ascii="Verdana" w:hAnsi="Verdana" w:cs="Calibri"/>
        <w:color w:val="000000"/>
        <w:sz w:val="20"/>
        <w:szCs w:val="20"/>
        <w:lang w:eastAsia="en-GB"/>
      </w:rPr>
      <w:t xml:space="preserve"> _______________</w:t>
    </w:r>
  </w:p>
  <w:p w14:paraId="565188F4" w14:textId="180E4251" w:rsidR="004E6E1B" w:rsidRPr="000C31A2" w:rsidRDefault="004E6E1B" w:rsidP="0039534D">
    <w:pPr>
      <w:spacing w:after="0" w:line="240" w:lineRule="auto"/>
      <w:ind w:left="1418" w:firstLine="709"/>
      <w:rPr>
        <w:rFonts w:ascii="Verdana" w:hAnsi="Verdana"/>
        <w:b/>
        <w:bCs/>
        <w:color w:val="212121"/>
        <w:sz w:val="20"/>
        <w:szCs w:val="20"/>
      </w:rPr>
    </w:pPr>
    <w:r w:rsidRPr="000C31A2">
      <w:rPr>
        <w:rFonts w:ascii="Verdana" w:hAnsi="Verdana" w:cs="Calibri"/>
        <w:color w:val="000000"/>
        <w:sz w:val="20"/>
        <w:szCs w:val="20"/>
        <w:lang w:eastAsia="en-GB"/>
      </w:rPr>
      <w:t>Chair of Governing Body</w:t>
    </w:r>
    <w:r>
      <w:rPr>
        <w:rFonts w:ascii="Verdana" w:hAnsi="Verdana" w:cs="Calibri"/>
        <w:color w:val="000000"/>
        <w:sz w:val="20"/>
        <w:szCs w:val="20"/>
        <w:lang w:eastAsia="en-GB"/>
      </w:rPr>
      <w:tab/>
    </w:r>
    <w:r>
      <w:rPr>
        <w:rFonts w:ascii="Verdana" w:hAnsi="Verdana" w:cs="Calibri"/>
        <w:color w:val="000000"/>
        <w:sz w:val="20"/>
        <w:szCs w:val="20"/>
        <w:lang w:eastAsia="en-GB"/>
      </w:rPr>
      <w:tab/>
    </w:r>
    <w:r>
      <w:rPr>
        <w:rFonts w:ascii="Verdana" w:hAnsi="Verdana" w:cs="Calibri"/>
        <w:color w:val="000000"/>
        <w:sz w:val="20"/>
        <w:szCs w:val="20"/>
        <w:lang w:eastAsia="en-GB"/>
      </w:rPr>
      <w:tab/>
    </w:r>
    <w:r>
      <w:rPr>
        <w:rFonts w:ascii="Verdana" w:hAnsi="Verdana" w:cs="Calibri"/>
        <w:color w:val="000000"/>
        <w:sz w:val="20"/>
        <w:szCs w:val="20"/>
        <w:lang w:eastAsia="en-GB"/>
      </w:rPr>
      <w:tab/>
    </w:r>
    <w:r>
      <w:rPr>
        <w:rFonts w:ascii="Verdana" w:hAnsi="Verdana" w:cs="Calibri"/>
        <w:color w:val="000000"/>
        <w:sz w:val="20"/>
        <w:szCs w:val="20"/>
        <w:lang w:eastAsia="en-GB"/>
      </w:rPr>
      <w:tab/>
      <w:t>Dated</w:t>
    </w:r>
  </w:p>
  <w:p w14:paraId="4623DB8C" w14:textId="2099989E" w:rsidR="004E6E1B" w:rsidRDefault="004E6E1B" w:rsidP="00A01670">
    <w:pPr>
      <w:pStyle w:val="Footer"/>
      <w:jc w:val="right"/>
    </w:pPr>
    <w:r w:rsidRPr="0019181E">
      <w:rPr>
        <w:rFonts w:ascii="Verdana" w:hAnsi="Verdana"/>
      </w:rPr>
      <w:t xml:space="preserve">Page </w:t>
    </w:r>
    <w:r w:rsidRPr="0019181E">
      <w:rPr>
        <w:rFonts w:ascii="Verdana" w:hAnsi="Verdana"/>
      </w:rPr>
      <w:fldChar w:fldCharType="begin"/>
    </w:r>
    <w:r w:rsidRPr="0019181E">
      <w:rPr>
        <w:rFonts w:ascii="Verdana" w:hAnsi="Verdana"/>
      </w:rPr>
      <w:instrText>PAGE</w:instrText>
    </w:r>
    <w:r w:rsidRPr="0019181E">
      <w:rPr>
        <w:rFonts w:ascii="Verdana" w:hAnsi="Verdana"/>
      </w:rPr>
      <w:fldChar w:fldCharType="separate"/>
    </w:r>
    <w:r w:rsidR="00376996">
      <w:rPr>
        <w:rFonts w:ascii="Verdana" w:hAnsi="Verdana"/>
        <w:noProof/>
      </w:rPr>
      <w:t>10</w:t>
    </w:r>
    <w:r w:rsidRPr="0019181E">
      <w:rPr>
        <w:rFonts w:ascii="Verdana" w:hAnsi="Verdana"/>
      </w:rPr>
      <w:fldChar w:fldCharType="end"/>
    </w:r>
    <w:r w:rsidRPr="0019181E">
      <w:rPr>
        <w:rFonts w:ascii="Verdana" w:hAnsi="Verdana"/>
      </w:rPr>
      <w:t xml:space="preserve"> of </w:t>
    </w:r>
    <w:r w:rsidRPr="0019181E">
      <w:rPr>
        <w:rFonts w:ascii="Verdana" w:hAnsi="Verdana"/>
      </w:rPr>
      <w:fldChar w:fldCharType="begin"/>
    </w:r>
    <w:r w:rsidRPr="0019181E">
      <w:rPr>
        <w:rFonts w:ascii="Verdana" w:hAnsi="Verdana"/>
      </w:rPr>
      <w:instrText>NUMPAGES</w:instrText>
    </w:r>
    <w:r w:rsidRPr="0019181E">
      <w:rPr>
        <w:rFonts w:ascii="Verdana" w:hAnsi="Verdana"/>
      </w:rPr>
      <w:fldChar w:fldCharType="separate"/>
    </w:r>
    <w:r w:rsidR="00376996">
      <w:rPr>
        <w:rFonts w:ascii="Verdana" w:hAnsi="Verdana"/>
        <w:noProof/>
      </w:rPr>
      <w:t>10</w:t>
    </w:r>
    <w:r w:rsidRPr="0019181E">
      <w:rPr>
        <w:rFonts w:ascii="Verdana" w:hAnsi="Verda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D8B15" w14:textId="77777777" w:rsidR="008F5E25" w:rsidRDefault="008F5E25">
      <w:pPr>
        <w:spacing w:after="0" w:line="240" w:lineRule="auto"/>
      </w:pPr>
      <w:r>
        <w:separator/>
      </w:r>
    </w:p>
  </w:footnote>
  <w:footnote w:type="continuationSeparator" w:id="0">
    <w:p w14:paraId="52B8A929" w14:textId="77777777" w:rsidR="008F5E25" w:rsidRDefault="008F5E25">
      <w:pPr>
        <w:spacing w:after="0" w:line="240" w:lineRule="auto"/>
      </w:pPr>
      <w:r>
        <w:continuationSeparator/>
      </w:r>
    </w:p>
  </w:footnote>
  <w:footnote w:id="1">
    <w:p w14:paraId="0C40983A" w14:textId="6E9E0183" w:rsidR="00E93207" w:rsidRDefault="00E93207">
      <w:pPr>
        <w:pStyle w:val="FootnoteText"/>
      </w:pPr>
      <w:r>
        <w:rPr>
          <w:rStyle w:val="FootnoteReference"/>
        </w:rPr>
        <w:footnoteRef/>
      </w:r>
      <w:r>
        <w:t xml:space="preserve"> Personal, Health, Social and Economic Education</w:t>
      </w:r>
    </w:p>
  </w:footnote>
  <w:footnote w:id="2">
    <w:p w14:paraId="7FFDE947" w14:textId="507DE70C" w:rsidR="004E6E1B" w:rsidRDefault="004E6E1B">
      <w:pPr>
        <w:pStyle w:val="FootnoteText"/>
      </w:pPr>
      <w:r>
        <w:rPr>
          <w:rStyle w:val="FootnoteReference"/>
        </w:rPr>
        <w:footnoteRef/>
      </w:r>
      <w:r>
        <w:t xml:space="preserve"> Cornwall Association of Primary Headteachers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D4A0A"/>
    <w:multiLevelType w:val="multilevel"/>
    <w:tmpl w:val="4616359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CB7B91"/>
    <w:multiLevelType w:val="multilevel"/>
    <w:tmpl w:val="E1843326"/>
    <w:lvl w:ilvl="0">
      <w:start w:val="7"/>
      <w:numFmt w:val="decimal"/>
      <w:lvlText w:val="%1"/>
      <w:lvlJc w:val="left"/>
      <w:pPr>
        <w:ind w:left="720" w:hanging="360"/>
      </w:pPr>
      <w:rPr>
        <w:rFonts w:hint="default"/>
        <w:b/>
      </w:rPr>
    </w:lvl>
    <w:lvl w:ilvl="1">
      <w:start w:val="6"/>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56B7E9D"/>
    <w:multiLevelType w:val="hybridMultilevel"/>
    <w:tmpl w:val="37DEB302"/>
    <w:lvl w:ilvl="0" w:tplc="305EE3C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162710E4"/>
    <w:multiLevelType w:val="multilevel"/>
    <w:tmpl w:val="5EF20850"/>
    <w:lvl w:ilvl="0">
      <w:start w:val="5"/>
      <w:numFmt w:val="decimal"/>
      <w:lvlText w:val="%1"/>
      <w:lvlJc w:val="left"/>
      <w:pPr>
        <w:ind w:left="375" w:hanging="375"/>
      </w:pPr>
      <w:rPr>
        <w:rFonts w:hint="default"/>
      </w:rPr>
    </w:lvl>
    <w:lvl w:ilvl="1">
      <w:start w:val="1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6E2085F"/>
    <w:multiLevelType w:val="multilevel"/>
    <w:tmpl w:val="F84E5A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8EF4808"/>
    <w:multiLevelType w:val="multilevel"/>
    <w:tmpl w:val="055CF9F4"/>
    <w:lvl w:ilvl="0">
      <w:start w:val="9"/>
      <w:numFmt w:val="decimal"/>
      <w:lvlText w:val="%1."/>
      <w:lvlJc w:val="left"/>
      <w:pPr>
        <w:ind w:left="720" w:hanging="360"/>
      </w:pPr>
      <w:rPr>
        <w:rFonts w:hint="default"/>
        <w:b/>
      </w:rPr>
    </w:lvl>
    <w:lvl w:ilvl="1">
      <w:start w:val="2"/>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10F6690"/>
    <w:multiLevelType w:val="hybridMultilevel"/>
    <w:tmpl w:val="E7507CB0"/>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15:restartNumberingAfterBreak="0">
    <w:nsid w:val="260D043D"/>
    <w:multiLevelType w:val="multilevel"/>
    <w:tmpl w:val="89CE0970"/>
    <w:lvl w:ilvl="0">
      <w:start w:val="8"/>
      <w:numFmt w:val="decimal"/>
      <w:lvlText w:val="%1."/>
      <w:lvlJc w:val="left"/>
      <w:pPr>
        <w:ind w:left="720" w:hanging="360"/>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7B22140"/>
    <w:multiLevelType w:val="hybridMultilevel"/>
    <w:tmpl w:val="4A2E2082"/>
    <w:lvl w:ilvl="0" w:tplc="08090017">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2A5530A3"/>
    <w:multiLevelType w:val="hybridMultilevel"/>
    <w:tmpl w:val="CD0CC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49311E"/>
    <w:multiLevelType w:val="multilevel"/>
    <w:tmpl w:val="F84E5A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F6A28BB"/>
    <w:multiLevelType w:val="multilevel"/>
    <w:tmpl w:val="BECE7C34"/>
    <w:lvl w:ilvl="0">
      <w:start w:val="5"/>
      <w:numFmt w:val="decimal"/>
      <w:lvlText w:val="%1"/>
      <w:lvlJc w:val="left"/>
      <w:pPr>
        <w:ind w:left="375" w:hanging="375"/>
      </w:pPr>
      <w:rPr>
        <w:rFonts w:hint="default"/>
      </w:rPr>
    </w:lvl>
    <w:lvl w:ilvl="1">
      <w:start w:val="1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F7B41F4"/>
    <w:multiLevelType w:val="multilevel"/>
    <w:tmpl w:val="25A81866"/>
    <w:lvl w:ilvl="0">
      <w:start w:val="14"/>
      <w:numFmt w:val="decimal"/>
      <w:lvlText w:val="%1."/>
      <w:lvlJc w:val="left"/>
      <w:pPr>
        <w:ind w:left="720" w:hanging="360"/>
      </w:pPr>
      <w:rPr>
        <w:rFonts w:hint="default"/>
        <w:b/>
      </w:rPr>
    </w:lvl>
    <w:lvl w:ilvl="1">
      <w:start w:val="2"/>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26F7F22"/>
    <w:multiLevelType w:val="hybridMultilevel"/>
    <w:tmpl w:val="077221AC"/>
    <w:lvl w:ilvl="0" w:tplc="8A0EA98C">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4" w15:restartNumberingAfterBreak="0">
    <w:nsid w:val="33D81642"/>
    <w:multiLevelType w:val="hybridMultilevel"/>
    <w:tmpl w:val="CA3E48FC"/>
    <w:lvl w:ilvl="0" w:tplc="AF340DD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3C106198"/>
    <w:multiLevelType w:val="multilevel"/>
    <w:tmpl w:val="A086C508"/>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60E5057"/>
    <w:multiLevelType w:val="hybridMultilevel"/>
    <w:tmpl w:val="1F4E5810"/>
    <w:lvl w:ilvl="0" w:tplc="52087B2A">
      <w:start w:val="1"/>
      <w:numFmt w:val="lowerLetter"/>
      <w:lvlText w:val="%1)"/>
      <w:lvlJc w:val="left"/>
      <w:pPr>
        <w:ind w:left="1429" w:hanging="720"/>
      </w:pPr>
      <w:rPr>
        <w:rFonts w:asciiTheme="minorHAnsi" w:eastAsia="Calibri" w:hAnsiTheme="minorHAnsi" w:cs="Verdana" w:hint="default"/>
        <w:sz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475E2200"/>
    <w:multiLevelType w:val="multilevel"/>
    <w:tmpl w:val="A086C50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43A6AD3"/>
    <w:multiLevelType w:val="multilevel"/>
    <w:tmpl w:val="41E2C5E6"/>
    <w:lvl w:ilvl="0">
      <w:start w:val="7"/>
      <w:numFmt w:val="decimal"/>
      <w:lvlText w:val="%1"/>
      <w:lvlJc w:val="left"/>
      <w:pPr>
        <w:ind w:left="720" w:hanging="360"/>
      </w:pPr>
      <w:rPr>
        <w:rFonts w:hint="default"/>
        <w:b/>
      </w:rPr>
    </w:lvl>
    <w:lvl w:ilvl="1">
      <w:start w:val="3"/>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44238A5"/>
    <w:multiLevelType w:val="multilevel"/>
    <w:tmpl w:val="B7224B74"/>
    <w:lvl w:ilvl="0">
      <w:start w:val="11"/>
      <w:numFmt w:val="decimal"/>
      <w:lvlText w:val="%1"/>
      <w:lvlJc w:val="left"/>
      <w:pPr>
        <w:ind w:left="720" w:hanging="360"/>
      </w:pPr>
      <w:rPr>
        <w:rFonts w:hint="default"/>
        <w:b/>
      </w:rPr>
    </w:lvl>
    <w:lvl w:ilvl="1">
      <w:start w:val="2"/>
      <w:numFmt w:val="decimal"/>
      <w:isLgl/>
      <w:lvlText w:val="%1.%2"/>
      <w:lvlJc w:val="left"/>
      <w:pPr>
        <w:ind w:left="72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BA05139"/>
    <w:multiLevelType w:val="hybridMultilevel"/>
    <w:tmpl w:val="955EBCC4"/>
    <w:lvl w:ilvl="0" w:tplc="3FE46BB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65500196"/>
    <w:multiLevelType w:val="multilevel"/>
    <w:tmpl w:val="5FE8BA5A"/>
    <w:lvl w:ilvl="0">
      <w:start w:val="7"/>
      <w:numFmt w:val="decimal"/>
      <w:lvlText w:val="%1"/>
      <w:lvlJc w:val="left"/>
      <w:pPr>
        <w:ind w:left="720" w:hanging="360"/>
      </w:pPr>
      <w:rPr>
        <w:rFonts w:hint="default"/>
        <w:b/>
      </w:rPr>
    </w:lvl>
    <w:lvl w:ilvl="1">
      <w:start w:val="9"/>
      <w:numFmt w:val="decimal"/>
      <w:isLgl/>
      <w:lvlText w:val="%1.%2"/>
      <w:lvlJc w:val="left"/>
      <w:pPr>
        <w:ind w:left="862"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9704C6F"/>
    <w:multiLevelType w:val="multilevel"/>
    <w:tmpl w:val="24C04D3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B032F63"/>
    <w:multiLevelType w:val="hybridMultilevel"/>
    <w:tmpl w:val="F296EAC6"/>
    <w:lvl w:ilvl="0" w:tplc="6012F808">
      <w:start w:val="1"/>
      <w:numFmt w:val="lowerLetter"/>
      <w:lvlText w:val="%1)"/>
      <w:lvlJc w:val="left"/>
      <w:pPr>
        <w:ind w:left="1425" w:hanging="360"/>
      </w:pPr>
      <w:rPr>
        <w:rFonts w:hint="default"/>
      </w:rPr>
    </w:lvl>
    <w:lvl w:ilvl="1" w:tplc="08090019">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24" w15:restartNumberingAfterBreak="0">
    <w:nsid w:val="6BF157A2"/>
    <w:multiLevelType w:val="multilevel"/>
    <w:tmpl w:val="31FCE046"/>
    <w:lvl w:ilvl="0">
      <w:start w:val="1"/>
      <w:numFmt w:val="lowerLetter"/>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51090D"/>
    <w:multiLevelType w:val="hybridMultilevel"/>
    <w:tmpl w:val="275655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0E07AA"/>
    <w:multiLevelType w:val="hybridMultilevel"/>
    <w:tmpl w:val="1F322330"/>
    <w:lvl w:ilvl="0" w:tplc="0394B0F4">
      <w:start w:val="1"/>
      <w:numFmt w:val="lowerLetter"/>
      <w:lvlText w:val="%1)"/>
      <w:lvlJc w:val="left"/>
      <w:pPr>
        <w:ind w:left="1425" w:hanging="360"/>
      </w:pPr>
      <w:rPr>
        <w:rFonts w:hint="default"/>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num w:numId="1">
    <w:abstractNumId w:val="22"/>
  </w:num>
  <w:num w:numId="2">
    <w:abstractNumId w:val="5"/>
  </w:num>
  <w:num w:numId="3">
    <w:abstractNumId w:val="2"/>
  </w:num>
  <w:num w:numId="4">
    <w:abstractNumId w:val="16"/>
  </w:num>
  <w:num w:numId="5">
    <w:abstractNumId w:val="3"/>
  </w:num>
  <w:num w:numId="6">
    <w:abstractNumId w:val="7"/>
  </w:num>
  <w:num w:numId="7">
    <w:abstractNumId w:val="11"/>
  </w:num>
  <w:num w:numId="8">
    <w:abstractNumId w:val="23"/>
  </w:num>
  <w:num w:numId="9">
    <w:abstractNumId w:val="25"/>
  </w:num>
  <w:num w:numId="10">
    <w:abstractNumId w:val="20"/>
  </w:num>
  <w:num w:numId="11">
    <w:abstractNumId w:val="26"/>
  </w:num>
  <w:num w:numId="12">
    <w:abstractNumId w:val="0"/>
  </w:num>
  <w:num w:numId="13">
    <w:abstractNumId w:val="4"/>
  </w:num>
  <w:num w:numId="14">
    <w:abstractNumId w:val="10"/>
  </w:num>
  <w:num w:numId="15">
    <w:abstractNumId w:val="13"/>
  </w:num>
  <w:num w:numId="16">
    <w:abstractNumId w:val="14"/>
  </w:num>
  <w:num w:numId="17">
    <w:abstractNumId w:val="1"/>
  </w:num>
  <w:num w:numId="18">
    <w:abstractNumId w:val="9"/>
  </w:num>
  <w:num w:numId="19">
    <w:abstractNumId w:val="18"/>
  </w:num>
  <w:num w:numId="20">
    <w:abstractNumId w:val="21"/>
  </w:num>
  <w:num w:numId="21">
    <w:abstractNumId w:val="19"/>
  </w:num>
  <w:num w:numId="22">
    <w:abstractNumId w:val="15"/>
  </w:num>
  <w:num w:numId="23">
    <w:abstractNumId w:val="17"/>
  </w:num>
  <w:num w:numId="24">
    <w:abstractNumId w:val="6"/>
  </w:num>
  <w:num w:numId="25">
    <w:abstractNumId w:val="8"/>
  </w:num>
  <w:num w:numId="26">
    <w:abstractNumId w:val="24"/>
  </w:num>
  <w:num w:numId="27">
    <w:abstractNumId w:val="12"/>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cky 2. Sanderson">
    <w15:presenceInfo w15:providerId="AD" w15:userId="S-1-5-21-4138986657-990124011-3430627469-17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E6D"/>
    <w:rsid w:val="00001CE9"/>
    <w:rsid w:val="00003372"/>
    <w:rsid w:val="000036F1"/>
    <w:rsid w:val="00004E26"/>
    <w:rsid w:val="0000561F"/>
    <w:rsid w:val="00007111"/>
    <w:rsid w:val="00010EE3"/>
    <w:rsid w:val="00010F12"/>
    <w:rsid w:val="00011B5B"/>
    <w:rsid w:val="000121EE"/>
    <w:rsid w:val="000124F1"/>
    <w:rsid w:val="000129BF"/>
    <w:rsid w:val="00015491"/>
    <w:rsid w:val="0001549C"/>
    <w:rsid w:val="00016656"/>
    <w:rsid w:val="00017303"/>
    <w:rsid w:val="00017F69"/>
    <w:rsid w:val="00020A4C"/>
    <w:rsid w:val="00021A51"/>
    <w:rsid w:val="00023F24"/>
    <w:rsid w:val="00024A61"/>
    <w:rsid w:val="00025206"/>
    <w:rsid w:val="00025F6C"/>
    <w:rsid w:val="00032BFB"/>
    <w:rsid w:val="00035C34"/>
    <w:rsid w:val="00040B9F"/>
    <w:rsid w:val="00041695"/>
    <w:rsid w:val="00045277"/>
    <w:rsid w:val="00047615"/>
    <w:rsid w:val="00051B23"/>
    <w:rsid w:val="000569D8"/>
    <w:rsid w:val="0005729E"/>
    <w:rsid w:val="00061BCA"/>
    <w:rsid w:val="00063761"/>
    <w:rsid w:val="00066C7D"/>
    <w:rsid w:val="00067A7D"/>
    <w:rsid w:val="00067FBD"/>
    <w:rsid w:val="00070B8B"/>
    <w:rsid w:val="000730B1"/>
    <w:rsid w:val="000743C9"/>
    <w:rsid w:val="00075765"/>
    <w:rsid w:val="00076A3E"/>
    <w:rsid w:val="00077257"/>
    <w:rsid w:val="00081A1E"/>
    <w:rsid w:val="000867D3"/>
    <w:rsid w:val="000911E2"/>
    <w:rsid w:val="000915C6"/>
    <w:rsid w:val="00091CCE"/>
    <w:rsid w:val="000928B5"/>
    <w:rsid w:val="000949FE"/>
    <w:rsid w:val="00097346"/>
    <w:rsid w:val="00097DF9"/>
    <w:rsid w:val="000A1539"/>
    <w:rsid w:val="000A1D8E"/>
    <w:rsid w:val="000A2179"/>
    <w:rsid w:val="000A256C"/>
    <w:rsid w:val="000A3090"/>
    <w:rsid w:val="000A5346"/>
    <w:rsid w:val="000A5353"/>
    <w:rsid w:val="000A58B2"/>
    <w:rsid w:val="000A5D26"/>
    <w:rsid w:val="000A619B"/>
    <w:rsid w:val="000A6EB5"/>
    <w:rsid w:val="000A7125"/>
    <w:rsid w:val="000B2065"/>
    <w:rsid w:val="000B4893"/>
    <w:rsid w:val="000B6802"/>
    <w:rsid w:val="000C31A2"/>
    <w:rsid w:val="000C37A1"/>
    <w:rsid w:val="000C4408"/>
    <w:rsid w:val="000C4998"/>
    <w:rsid w:val="000C7859"/>
    <w:rsid w:val="000D0CAF"/>
    <w:rsid w:val="000D1C0E"/>
    <w:rsid w:val="000D1EB5"/>
    <w:rsid w:val="000D2E08"/>
    <w:rsid w:val="000D5537"/>
    <w:rsid w:val="000D691E"/>
    <w:rsid w:val="000D6B8C"/>
    <w:rsid w:val="000D747E"/>
    <w:rsid w:val="000D7600"/>
    <w:rsid w:val="000D7DED"/>
    <w:rsid w:val="000E0A39"/>
    <w:rsid w:val="000E535C"/>
    <w:rsid w:val="000E568C"/>
    <w:rsid w:val="000E60BA"/>
    <w:rsid w:val="000F48AF"/>
    <w:rsid w:val="000F5024"/>
    <w:rsid w:val="000F7E00"/>
    <w:rsid w:val="001015FE"/>
    <w:rsid w:val="0010170A"/>
    <w:rsid w:val="001023EF"/>
    <w:rsid w:val="00102484"/>
    <w:rsid w:val="00102FAB"/>
    <w:rsid w:val="001060AE"/>
    <w:rsid w:val="001063E7"/>
    <w:rsid w:val="00106903"/>
    <w:rsid w:val="00111117"/>
    <w:rsid w:val="00112507"/>
    <w:rsid w:val="00112738"/>
    <w:rsid w:val="0011739D"/>
    <w:rsid w:val="00121FD2"/>
    <w:rsid w:val="00122962"/>
    <w:rsid w:val="00124E3C"/>
    <w:rsid w:val="001252A1"/>
    <w:rsid w:val="0013025D"/>
    <w:rsid w:val="00130440"/>
    <w:rsid w:val="001318F4"/>
    <w:rsid w:val="00131B05"/>
    <w:rsid w:val="00132C9B"/>
    <w:rsid w:val="0013339C"/>
    <w:rsid w:val="001347E9"/>
    <w:rsid w:val="001350A7"/>
    <w:rsid w:val="00136A56"/>
    <w:rsid w:val="00136D59"/>
    <w:rsid w:val="00136F45"/>
    <w:rsid w:val="0014135D"/>
    <w:rsid w:val="00146752"/>
    <w:rsid w:val="00150754"/>
    <w:rsid w:val="0015243C"/>
    <w:rsid w:val="001529A5"/>
    <w:rsid w:val="00153F10"/>
    <w:rsid w:val="0015724C"/>
    <w:rsid w:val="00157F8C"/>
    <w:rsid w:val="00160754"/>
    <w:rsid w:val="00175CB4"/>
    <w:rsid w:val="00177A26"/>
    <w:rsid w:val="0018149C"/>
    <w:rsid w:val="0018243B"/>
    <w:rsid w:val="00182F4E"/>
    <w:rsid w:val="0018309C"/>
    <w:rsid w:val="0018630B"/>
    <w:rsid w:val="00190241"/>
    <w:rsid w:val="00190A55"/>
    <w:rsid w:val="0019181E"/>
    <w:rsid w:val="00191980"/>
    <w:rsid w:val="0019259E"/>
    <w:rsid w:val="00192797"/>
    <w:rsid w:val="00194659"/>
    <w:rsid w:val="00195E8D"/>
    <w:rsid w:val="0019601B"/>
    <w:rsid w:val="001A1E90"/>
    <w:rsid w:val="001A3264"/>
    <w:rsid w:val="001A3C05"/>
    <w:rsid w:val="001A5E83"/>
    <w:rsid w:val="001A74B6"/>
    <w:rsid w:val="001B3AE3"/>
    <w:rsid w:val="001C34C6"/>
    <w:rsid w:val="001C4338"/>
    <w:rsid w:val="001C4BDA"/>
    <w:rsid w:val="001D30D5"/>
    <w:rsid w:val="001D41B1"/>
    <w:rsid w:val="001D452D"/>
    <w:rsid w:val="001D4E44"/>
    <w:rsid w:val="001D7AE2"/>
    <w:rsid w:val="001E134A"/>
    <w:rsid w:val="001E361C"/>
    <w:rsid w:val="001E4D03"/>
    <w:rsid w:val="001F0DAB"/>
    <w:rsid w:val="001F22B8"/>
    <w:rsid w:val="001F5AEC"/>
    <w:rsid w:val="002025DC"/>
    <w:rsid w:val="00202C7E"/>
    <w:rsid w:val="00204C25"/>
    <w:rsid w:val="00205634"/>
    <w:rsid w:val="00213BEE"/>
    <w:rsid w:val="00213FFC"/>
    <w:rsid w:val="00214B7E"/>
    <w:rsid w:val="00216BFA"/>
    <w:rsid w:val="002212BA"/>
    <w:rsid w:val="0022214C"/>
    <w:rsid w:val="00224FFB"/>
    <w:rsid w:val="002263AC"/>
    <w:rsid w:val="0023082A"/>
    <w:rsid w:val="00230971"/>
    <w:rsid w:val="00231933"/>
    <w:rsid w:val="00231E3A"/>
    <w:rsid w:val="002328AF"/>
    <w:rsid w:val="00232F5D"/>
    <w:rsid w:val="002330CF"/>
    <w:rsid w:val="00235363"/>
    <w:rsid w:val="00235B11"/>
    <w:rsid w:val="0023611F"/>
    <w:rsid w:val="002407A4"/>
    <w:rsid w:val="00240EEC"/>
    <w:rsid w:val="0024155E"/>
    <w:rsid w:val="002425C7"/>
    <w:rsid w:val="00243E6D"/>
    <w:rsid w:val="002445C2"/>
    <w:rsid w:val="00245B8E"/>
    <w:rsid w:val="00246EE4"/>
    <w:rsid w:val="00247689"/>
    <w:rsid w:val="00250EBB"/>
    <w:rsid w:val="00251023"/>
    <w:rsid w:val="0025152C"/>
    <w:rsid w:val="00252775"/>
    <w:rsid w:val="00252ACC"/>
    <w:rsid w:val="00252D5B"/>
    <w:rsid w:val="0025354D"/>
    <w:rsid w:val="00253763"/>
    <w:rsid w:val="002555AB"/>
    <w:rsid w:val="00255B1E"/>
    <w:rsid w:val="0025693F"/>
    <w:rsid w:val="00257E58"/>
    <w:rsid w:val="00261B5A"/>
    <w:rsid w:val="00265CFC"/>
    <w:rsid w:val="00265FBE"/>
    <w:rsid w:val="00267146"/>
    <w:rsid w:val="00267150"/>
    <w:rsid w:val="00267653"/>
    <w:rsid w:val="00271A9C"/>
    <w:rsid w:val="00273840"/>
    <w:rsid w:val="00273ABA"/>
    <w:rsid w:val="002748F4"/>
    <w:rsid w:val="0028127C"/>
    <w:rsid w:val="00281510"/>
    <w:rsid w:val="00282B50"/>
    <w:rsid w:val="002831D3"/>
    <w:rsid w:val="002856AA"/>
    <w:rsid w:val="002866C1"/>
    <w:rsid w:val="00287FBF"/>
    <w:rsid w:val="0029244C"/>
    <w:rsid w:val="00292659"/>
    <w:rsid w:val="00292805"/>
    <w:rsid w:val="00292FA6"/>
    <w:rsid w:val="00293161"/>
    <w:rsid w:val="00293883"/>
    <w:rsid w:val="00294658"/>
    <w:rsid w:val="002953F8"/>
    <w:rsid w:val="00296017"/>
    <w:rsid w:val="00296EA2"/>
    <w:rsid w:val="00297809"/>
    <w:rsid w:val="002A0704"/>
    <w:rsid w:val="002A0A01"/>
    <w:rsid w:val="002A0FF5"/>
    <w:rsid w:val="002A1164"/>
    <w:rsid w:val="002A1CC1"/>
    <w:rsid w:val="002A520F"/>
    <w:rsid w:val="002A5804"/>
    <w:rsid w:val="002A7EDA"/>
    <w:rsid w:val="002B0081"/>
    <w:rsid w:val="002B3233"/>
    <w:rsid w:val="002B52E9"/>
    <w:rsid w:val="002B665F"/>
    <w:rsid w:val="002B6ED3"/>
    <w:rsid w:val="002B7DBE"/>
    <w:rsid w:val="002C1498"/>
    <w:rsid w:val="002C1B6D"/>
    <w:rsid w:val="002C3A71"/>
    <w:rsid w:val="002E1DD9"/>
    <w:rsid w:val="002E4325"/>
    <w:rsid w:val="002E47DE"/>
    <w:rsid w:val="002E4CEA"/>
    <w:rsid w:val="002E574B"/>
    <w:rsid w:val="002F0B40"/>
    <w:rsid w:val="002F2B8D"/>
    <w:rsid w:val="002F3497"/>
    <w:rsid w:val="002F4D14"/>
    <w:rsid w:val="002F63DF"/>
    <w:rsid w:val="002F7061"/>
    <w:rsid w:val="00300439"/>
    <w:rsid w:val="00301FA9"/>
    <w:rsid w:val="0030545D"/>
    <w:rsid w:val="00307283"/>
    <w:rsid w:val="003103BC"/>
    <w:rsid w:val="00311173"/>
    <w:rsid w:val="00311856"/>
    <w:rsid w:val="00311FB8"/>
    <w:rsid w:val="0031356E"/>
    <w:rsid w:val="003143B2"/>
    <w:rsid w:val="0031467B"/>
    <w:rsid w:val="00316156"/>
    <w:rsid w:val="003162BC"/>
    <w:rsid w:val="003167EF"/>
    <w:rsid w:val="00316B03"/>
    <w:rsid w:val="003176E9"/>
    <w:rsid w:val="00317825"/>
    <w:rsid w:val="00317F87"/>
    <w:rsid w:val="003205AB"/>
    <w:rsid w:val="00322215"/>
    <w:rsid w:val="0032266C"/>
    <w:rsid w:val="00322F85"/>
    <w:rsid w:val="00324413"/>
    <w:rsid w:val="00326216"/>
    <w:rsid w:val="003275A6"/>
    <w:rsid w:val="00327CAC"/>
    <w:rsid w:val="00327CB0"/>
    <w:rsid w:val="00330AE2"/>
    <w:rsid w:val="00330B09"/>
    <w:rsid w:val="00331C15"/>
    <w:rsid w:val="00332206"/>
    <w:rsid w:val="00332490"/>
    <w:rsid w:val="003326A8"/>
    <w:rsid w:val="00333961"/>
    <w:rsid w:val="00333DF1"/>
    <w:rsid w:val="00335C51"/>
    <w:rsid w:val="00342AC9"/>
    <w:rsid w:val="00344E52"/>
    <w:rsid w:val="00345174"/>
    <w:rsid w:val="003469F4"/>
    <w:rsid w:val="003479B6"/>
    <w:rsid w:val="00350AB8"/>
    <w:rsid w:val="00350B1A"/>
    <w:rsid w:val="00351BA5"/>
    <w:rsid w:val="003539EC"/>
    <w:rsid w:val="00354A76"/>
    <w:rsid w:val="00354F01"/>
    <w:rsid w:val="00356FE9"/>
    <w:rsid w:val="00363104"/>
    <w:rsid w:val="00366A47"/>
    <w:rsid w:val="00366B43"/>
    <w:rsid w:val="00370727"/>
    <w:rsid w:val="00371160"/>
    <w:rsid w:val="00374E8D"/>
    <w:rsid w:val="00375BAB"/>
    <w:rsid w:val="00375BC1"/>
    <w:rsid w:val="00376996"/>
    <w:rsid w:val="00381EE3"/>
    <w:rsid w:val="00382A94"/>
    <w:rsid w:val="00385351"/>
    <w:rsid w:val="00385EC8"/>
    <w:rsid w:val="003861DB"/>
    <w:rsid w:val="00386BD1"/>
    <w:rsid w:val="00387520"/>
    <w:rsid w:val="003908D6"/>
    <w:rsid w:val="00391A49"/>
    <w:rsid w:val="003943CB"/>
    <w:rsid w:val="003947FE"/>
    <w:rsid w:val="0039534D"/>
    <w:rsid w:val="003A0A83"/>
    <w:rsid w:val="003A0FAD"/>
    <w:rsid w:val="003A2DD0"/>
    <w:rsid w:val="003A4DD2"/>
    <w:rsid w:val="003A58CC"/>
    <w:rsid w:val="003B0A0D"/>
    <w:rsid w:val="003B0A74"/>
    <w:rsid w:val="003B0FBA"/>
    <w:rsid w:val="003B287A"/>
    <w:rsid w:val="003B410C"/>
    <w:rsid w:val="003C02CF"/>
    <w:rsid w:val="003C09F8"/>
    <w:rsid w:val="003C19CD"/>
    <w:rsid w:val="003C22DB"/>
    <w:rsid w:val="003C26C5"/>
    <w:rsid w:val="003C4AA0"/>
    <w:rsid w:val="003C4B9F"/>
    <w:rsid w:val="003D152F"/>
    <w:rsid w:val="003D213A"/>
    <w:rsid w:val="003D557C"/>
    <w:rsid w:val="003D6B96"/>
    <w:rsid w:val="003D7A1D"/>
    <w:rsid w:val="003D7CFB"/>
    <w:rsid w:val="003D7DB8"/>
    <w:rsid w:val="003E1CD0"/>
    <w:rsid w:val="003E1F0D"/>
    <w:rsid w:val="003E3704"/>
    <w:rsid w:val="003E3AF7"/>
    <w:rsid w:val="003E41BC"/>
    <w:rsid w:val="003E4926"/>
    <w:rsid w:val="003E4ED0"/>
    <w:rsid w:val="003F1940"/>
    <w:rsid w:val="003F5B5D"/>
    <w:rsid w:val="003F60A9"/>
    <w:rsid w:val="003F77FF"/>
    <w:rsid w:val="003F7ACC"/>
    <w:rsid w:val="004012A9"/>
    <w:rsid w:val="00401B7B"/>
    <w:rsid w:val="00403858"/>
    <w:rsid w:val="00405CD7"/>
    <w:rsid w:val="004063CA"/>
    <w:rsid w:val="004078A4"/>
    <w:rsid w:val="004106D2"/>
    <w:rsid w:val="00411D81"/>
    <w:rsid w:val="00415763"/>
    <w:rsid w:val="00415922"/>
    <w:rsid w:val="004160F9"/>
    <w:rsid w:val="004161A1"/>
    <w:rsid w:val="00417375"/>
    <w:rsid w:val="00417484"/>
    <w:rsid w:val="0042012F"/>
    <w:rsid w:val="00420533"/>
    <w:rsid w:val="00420603"/>
    <w:rsid w:val="00420809"/>
    <w:rsid w:val="004239D5"/>
    <w:rsid w:val="00425E54"/>
    <w:rsid w:val="0043312E"/>
    <w:rsid w:val="0043455F"/>
    <w:rsid w:val="00441116"/>
    <w:rsid w:val="00441A97"/>
    <w:rsid w:val="00441B73"/>
    <w:rsid w:val="00443742"/>
    <w:rsid w:val="00445F63"/>
    <w:rsid w:val="00446975"/>
    <w:rsid w:val="00447FE1"/>
    <w:rsid w:val="00452CBF"/>
    <w:rsid w:val="00454ED5"/>
    <w:rsid w:val="00456702"/>
    <w:rsid w:val="0045734D"/>
    <w:rsid w:val="0045764D"/>
    <w:rsid w:val="004615EA"/>
    <w:rsid w:val="00463A58"/>
    <w:rsid w:val="00464558"/>
    <w:rsid w:val="00464781"/>
    <w:rsid w:val="00464A1B"/>
    <w:rsid w:val="00466A0A"/>
    <w:rsid w:val="00470A1E"/>
    <w:rsid w:val="00471F95"/>
    <w:rsid w:val="00472738"/>
    <w:rsid w:val="00472C8E"/>
    <w:rsid w:val="00474EF0"/>
    <w:rsid w:val="0047692E"/>
    <w:rsid w:val="0048004F"/>
    <w:rsid w:val="00482287"/>
    <w:rsid w:val="00482B98"/>
    <w:rsid w:val="00482BB6"/>
    <w:rsid w:val="0048303F"/>
    <w:rsid w:val="004838B0"/>
    <w:rsid w:val="00484270"/>
    <w:rsid w:val="0048522F"/>
    <w:rsid w:val="00487EE0"/>
    <w:rsid w:val="0049347E"/>
    <w:rsid w:val="00493E33"/>
    <w:rsid w:val="00496146"/>
    <w:rsid w:val="004962FF"/>
    <w:rsid w:val="00496922"/>
    <w:rsid w:val="004A0076"/>
    <w:rsid w:val="004A022B"/>
    <w:rsid w:val="004A2BF7"/>
    <w:rsid w:val="004A438C"/>
    <w:rsid w:val="004A45A6"/>
    <w:rsid w:val="004A4CCC"/>
    <w:rsid w:val="004B26A7"/>
    <w:rsid w:val="004B2BD6"/>
    <w:rsid w:val="004B355A"/>
    <w:rsid w:val="004B6FBB"/>
    <w:rsid w:val="004C25E9"/>
    <w:rsid w:val="004C35C3"/>
    <w:rsid w:val="004C5BBF"/>
    <w:rsid w:val="004C60D3"/>
    <w:rsid w:val="004D00DC"/>
    <w:rsid w:val="004D02C3"/>
    <w:rsid w:val="004D1463"/>
    <w:rsid w:val="004D4BF4"/>
    <w:rsid w:val="004D5441"/>
    <w:rsid w:val="004D6DBB"/>
    <w:rsid w:val="004D7477"/>
    <w:rsid w:val="004D76C7"/>
    <w:rsid w:val="004E012F"/>
    <w:rsid w:val="004E1783"/>
    <w:rsid w:val="004E6E1B"/>
    <w:rsid w:val="004E7AAF"/>
    <w:rsid w:val="004F27B2"/>
    <w:rsid w:val="004F3147"/>
    <w:rsid w:val="004F34B7"/>
    <w:rsid w:val="004F35AE"/>
    <w:rsid w:val="004F52AB"/>
    <w:rsid w:val="004F7A65"/>
    <w:rsid w:val="005016F8"/>
    <w:rsid w:val="00502853"/>
    <w:rsid w:val="00502BE4"/>
    <w:rsid w:val="005046D2"/>
    <w:rsid w:val="00505425"/>
    <w:rsid w:val="005056B0"/>
    <w:rsid w:val="00506FB9"/>
    <w:rsid w:val="00507180"/>
    <w:rsid w:val="00507E4F"/>
    <w:rsid w:val="0051034B"/>
    <w:rsid w:val="005105C9"/>
    <w:rsid w:val="00511125"/>
    <w:rsid w:val="005121E3"/>
    <w:rsid w:val="00513391"/>
    <w:rsid w:val="005138FA"/>
    <w:rsid w:val="00514558"/>
    <w:rsid w:val="00521C50"/>
    <w:rsid w:val="00525535"/>
    <w:rsid w:val="00525EE1"/>
    <w:rsid w:val="00530C4C"/>
    <w:rsid w:val="0053222D"/>
    <w:rsid w:val="005327FD"/>
    <w:rsid w:val="0053297C"/>
    <w:rsid w:val="00532B30"/>
    <w:rsid w:val="005347C5"/>
    <w:rsid w:val="00542EE3"/>
    <w:rsid w:val="00552161"/>
    <w:rsid w:val="00554794"/>
    <w:rsid w:val="0055754C"/>
    <w:rsid w:val="00560238"/>
    <w:rsid w:val="00563C8E"/>
    <w:rsid w:val="00565CF9"/>
    <w:rsid w:val="005660F7"/>
    <w:rsid w:val="00566575"/>
    <w:rsid w:val="00570E72"/>
    <w:rsid w:val="005736E7"/>
    <w:rsid w:val="00575AEE"/>
    <w:rsid w:val="00576D02"/>
    <w:rsid w:val="00577ED8"/>
    <w:rsid w:val="00580393"/>
    <w:rsid w:val="00586F23"/>
    <w:rsid w:val="00590541"/>
    <w:rsid w:val="00592351"/>
    <w:rsid w:val="00592738"/>
    <w:rsid w:val="00595421"/>
    <w:rsid w:val="005967D9"/>
    <w:rsid w:val="005973E5"/>
    <w:rsid w:val="005A0D7D"/>
    <w:rsid w:val="005A22A2"/>
    <w:rsid w:val="005A4F5D"/>
    <w:rsid w:val="005A4FC5"/>
    <w:rsid w:val="005A5496"/>
    <w:rsid w:val="005A5B41"/>
    <w:rsid w:val="005B120A"/>
    <w:rsid w:val="005B170D"/>
    <w:rsid w:val="005B24BE"/>
    <w:rsid w:val="005B3D63"/>
    <w:rsid w:val="005B53D7"/>
    <w:rsid w:val="005C0434"/>
    <w:rsid w:val="005C3EE7"/>
    <w:rsid w:val="005C5CB5"/>
    <w:rsid w:val="005C7D71"/>
    <w:rsid w:val="005D00F4"/>
    <w:rsid w:val="005D13E4"/>
    <w:rsid w:val="005D2FA4"/>
    <w:rsid w:val="005D3DD8"/>
    <w:rsid w:val="005D3E95"/>
    <w:rsid w:val="005D5583"/>
    <w:rsid w:val="005D71F6"/>
    <w:rsid w:val="005E0160"/>
    <w:rsid w:val="005E0E21"/>
    <w:rsid w:val="005E242D"/>
    <w:rsid w:val="005E4C61"/>
    <w:rsid w:val="005E5E4B"/>
    <w:rsid w:val="005E60EA"/>
    <w:rsid w:val="005E646F"/>
    <w:rsid w:val="005E6ABD"/>
    <w:rsid w:val="005E71D9"/>
    <w:rsid w:val="005F02B6"/>
    <w:rsid w:val="005F0398"/>
    <w:rsid w:val="005F0CB2"/>
    <w:rsid w:val="005F2CA2"/>
    <w:rsid w:val="005F414A"/>
    <w:rsid w:val="005F4A8C"/>
    <w:rsid w:val="005F70E9"/>
    <w:rsid w:val="006002EF"/>
    <w:rsid w:val="00600A21"/>
    <w:rsid w:val="00601AD5"/>
    <w:rsid w:val="006033C8"/>
    <w:rsid w:val="0060441A"/>
    <w:rsid w:val="00606C26"/>
    <w:rsid w:val="00606ECC"/>
    <w:rsid w:val="00614762"/>
    <w:rsid w:val="00615519"/>
    <w:rsid w:val="0061567D"/>
    <w:rsid w:val="006205D3"/>
    <w:rsid w:val="00621771"/>
    <w:rsid w:val="00627278"/>
    <w:rsid w:val="006277F6"/>
    <w:rsid w:val="00630CAD"/>
    <w:rsid w:val="00631F60"/>
    <w:rsid w:val="0063327F"/>
    <w:rsid w:val="00633CEB"/>
    <w:rsid w:val="00634C1D"/>
    <w:rsid w:val="00635021"/>
    <w:rsid w:val="00635F45"/>
    <w:rsid w:val="00636628"/>
    <w:rsid w:val="006421F2"/>
    <w:rsid w:val="006431C2"/>
    <w:rsid w:val="00646EC3"/>
    <w:rsid w:val="00650455"/>
    <w:rsid w:val="0065118A"/>
    <w:rsid w:val="00651888"/>
    <w:rsid w:val="00651EA2"/>
    <w:rsid w:val="00654B3C"/>
    <w:rsid w:val="00661BA9"/>
    <w:rsid w:val="006630B8"/>
    <w:rsid w:val="006637AA"/>
    <w:rsid w:val="00666744"/>
    <w:rsid w:val="006701E9"/>
    <w:rsid w:val="00671210"/>
    <w:rsid w:val="00672D03"/>
    <w:rsid w:val="00673CD0"/>
    <w:rsid w:val="0067714D"/>
    <w:rsid w:val="00680F16"/>
    <w:rsid w:val="00681220"/>
    <w:rsid w:val="00681B29"/>
    <w:rsid w:val="00683A70"/>
    <w:rsid w:val="0068491F"/>
    <w:rsid w:val="0069052C"/>
    <w:rsid w:val="00690CBC"/>
    <w:rsid w:val="006917B6"/>
    <w:rsid w:val="00692234"/>
    <w:rsid w:val="006935B5"/>
    <w:rsid w:val="00693AD2"/>
    <w:rsid w:val="006955F8"/>
    <w:rsid w:val="00696C43"/>
    <w:rsid w:val="00697A1E"/>
    <w:rsid w:val="00697CB7"/>
    <w:rsid w:val="006A3B37"/>
    <w:rsid w:val="006A4494"/>
    <w:rsid w:val="006A4808"/>
    <w:rsid w:val="006A7E1C"/>
    <w:rsid w:val="006B104D"/>
    <w:rsid w:val="006B2A95"/>
    <w:rsid w:val="006B2C4C"/>
    <w:rsid w:val="006B5BAF"/>
    <w:rsid w:val="006B63F7"/>
    <w:rsid w:val="006B7449"/>
    <w:rsid w:val="006C0029"/>
    <w:rsid w:val="006C082C"/>
    <w:rsid w:val="006C2F46"/>
    <w:rsid w:val="006C3525"/>
    <w:rsid w:val="006C6FEA"/>
    <w:rsid w:val="006C7117"/>
    <w:rsid w:val="006C7B1C"/>
    <w:rsid w:val="006D218F"/>
    <w:rsid w:val="006D428F"/>
    <w:rsid w:val="006E00B2"/>
    <w:rsid w:val="006E0F05"/>
    <w:rsid w:val="006E168A"/>
    <w:rsid w:val="006E2085"/>
    <w:rsid w:val="006E5CAF"/>
    <w:rsid w:val="006E6DD9"/>
    <w:rsid w:val="006F3493"/>
    <w:rsid w:val="006F798F"/>
    <w:rsid w:val="006F7E56"/>
    <w:rsid w:val="00700641"/>
    <w:rsid w:val="00700B33"/>
    <w:rsid w:val="0070514B"/>
    <w:rsid w:val="007108EF"/>
    <w:rsid w:val="00710941"/>
    <w:rsid w:val="00710B97"/>
    <w:rsid w:val="00710D10"/>
    <w:rsid w:val="00714200"/>
    <w:rsid w:val="007148F4"/>
    <w:rsid w:val="0071760F"/>
    <w:rsid w:val="0071792A"/>
    <w:rsid w:val="0072334F"/>
    <w:rsid w:val="00727139"/>
    <w:rsid w:val="00730D0F"/>
    <w:rsid w:val="0073230C"/>
    <w:rsid w:val="007333EF"/>
    <w:rsid w:val="00733D6C"/>
    <w:rsid w:val="007352D1"/>
    <w:rsid w:val="007353F1"/>
    <w:rsid w:val="00740176"/>
    <w:rsid w:val="007407AD"/>
    <w:rsid w:val="00746299"/>
    <w:rsid w:val="007504EB"/>
    <w:rsid w:val="00751C53"/>
    <w:rsid w:val="00753525"/>
    <w:rsid w:val="007545A8"/>
    <w:rsid w:val="00754659"/>
    <w:rsid w:val="00755469"/>
    <w:rsid w:val="007558D5"/>
    <w:rsid w:val="007601BB"/>
    <w:rsid w:val="00762021"/>
    <w:rsid w:val="0076325F"/>
    <w:rsid w:val="007642B3"/>
    <w:rsid w:val="007646BD"/>
    <w:rsid w:val="00770D03"/>
    <w:rsid w:val="007721DA"/>
    <w:rsid w:val="00772492"/>
    <w:rsid w:val="0078014F"/>
    <w:rsid w:val="007836F4"/>
    <w:rsid w:val="00792656"/>
    <w:rsid w:val="00793A5B"/>
    <w:rsid w:val="0079436E"/>
    <w:rsid w:val="007965AF"/>
    <w:rsid w:val="007966F7"/>
    <w:rsid w:val="00797E53"/>
    <w:rsid w:val="007A02F4"/>
    <w:rsid w:val="007A073E"/>
    <w:rsid w:val="007A1AC4"/>
    <w:rsid w:val="007A2B5F"/>
    <w:rsid w:val="007A3B6A"/>
    <w:rsid w:val="007A4E09"/>
    <w:rsid w:val="007A5DAD"/>
    <w:rsid w:val="007A683E"/>
    <w:rsid w:val="007A702C"/>
    <w:rsid w:val="007B4966"/>
    <w:rsid w:val="007B730B"/>
    <w:rsid w:val="007B7C54"/>
    <w:rsid w:val="007C1906"/>
    <w:rsid w:val="007C2E4C"/>
    <w:rsid w:val="007C34B0"/>
    <w:rsid w:val="007C49BD"/>
    <w:rsid w:val="007C5A7C"/>
    <w:rsid w:val="007C6326"/>
    <w:rsid w:val="007D0195"/>
    <w:rsid w:val="007D1A23"/>
    <w:rsid w:val="007D1A36"/>
    <w:rsid w:val="007D1D86"/>
    <w:rsid w:val="007D2CC5"/>
    <w:rsid w:val="007D392A"/>
    <w:rsid w:val="007D7242"/>
    <w:rsid w:val="007D740B"/>
    <w:rsid w:val="007E0A41"/>
    <w:rsid w:val="007E12A2"/>
    <w:rsid w:val="007E2D96"/>
    <w:rsid w:val="007E670D"/>
    <w:rsid w:val="007E7301"/>
    <w:rsid w:val="007E78F6"/>
    <w:rsid w:val="007F06DE"/>
    <w:rsid w:val="007F778F"/>
    <w:rsid w:val="008002F0"/>
    <w:rsid w:val="00802831"/>
    <w:rsid w:val="008103E0"/>
    <w:rsid w:val="00811235"/>
    <w:rsid w:val="008115B9"/>
    <w:rsid w:val="00811D26"/>
    <w:rsid w:val="00813BD4"/>
    <w:rsid w:val="00814D31"/>
    <w:rsid w:val="00814F7B"/>
    <w:rsid w:val="008165EB"/>
    <w:rsid w:val="00817266"/>
    <w:rsid w:val="008207EE"/>
    <w:rsid w:val="00821743"/>
    <w:rsid w:val="00821BB9"/>
    <w:rsid w:val="008223B9"/>
    <w:rsid w:val="008233AE"/>
    <w:rsid w:val="00824FE6"/>
    <w:rsid w:val="008272B7"/>
    <w:rsid w:val="008300C6"/>
    <w:rsid w:val="008307BF"/>
    <w:rsid w:val="00830CDC"/>
    <w:rsid w:val="00830E36"/>
    <w:rsid w:val="00831EEA"/>
    <w:rsid w:val="0083394D"/>
    <w:rsid w:val="00834D13"/>
    <w:rsid w:val="008368A4"/>
    <w:rsid w:val="00837C72"/>
    <w:rsid w:val="00842EFC"/>
    <w:rsid w:val="00843D15"/>
    <w:rsid w:val="00844E2E"/>
    <w:rsid w:val="008504F2"/>
    <w:rsid w:val="008519DC"/>
    <w:rsid w:val="00851C34"/>
    <w:rsid w:val="00855015"/>
    <w:rsid w:val="00855C33"/>
    <w:rsid w:val="00856006"/>
    <w:rsid w:val="008560C4"/>
    <w:rsid w:val="00856C4C"/>
    <w:rsid w:val="0085775F"/>
    <w:rsid w:val="008614D8"/>
    <w:rsid w:val="00863D7C"/>
    <w:rsid w:val="00864C92"/>
    <w:rsid w:val="0086798A"/>
    <w:rsid w:val="00867DAB"/>
    <w:rsid w:val="00867FF3"/>
    <w:rsid w:val="008708AB"/>
    <w:rsid w:val="008710E8"/>
    <w:rsid w:val="00873174"/>
    <w:rsid w:val="00877118"/>
    <w:rsid w:val="00877509"/>
    <w:rsid w:val="00877FC9"/>
    <w:rsid w:val="0088009F"/>
    <w:rsid w:val="00881EBA"/>
    <w:rsid w:val="00885012"/>
    <w:rsid w:val="008863A1"/>
    <w:rsid w:val="008878B9"/>
    <w:rsid w:val="00890DB4"/>
    <w:rsid w:val="00891407"/>
    <w:rsid w:val="00891822"/>
    <w:rsid w:val="00891AD6"/>
    <w:rsid w:val="00891D6F"/>
    <w:rsid w:val="00892804"/>
    <w:rsid w:val="0089321D"/>
    <w:rsid w:val="008938F3"/>
    <w:rsid w:val="00893B56"/>
    <w:rsid w:val="008946A6"/>
    <w:rsid w:val="0089616C"/>
    <w:rsid w:val="00896FD2"/>
    <w:rsid w:val="00897273"/>
    <w:rsid w:val="008A0EB8"/>
    <w:rsid w:val="008A1651"/>
    <w:rsid w:val="008A1CC7"/>
    <w:rsid w:val="008A28C6"/>
    <w:rsid w:val="008A428C"/>
    <w:rsid w:val="008A5D5A"/>
    <w:rsid w:val="008A6628"/>
    <w:rsid w:val="008B0B3B"/>
    <w:rsid w:val="008B0C59"/>
    <w:rsid w:val="008B1D6F"/>
    <w:rsid w:val="008B53AB"/>
    <w:rsid w:val="008B5564"/>
    <w:rsid w:val="008B593C"/>
    <w:rsid w:val="008B681D"/>
    <w:rsid w:val="008B7181"/>
    <w:rsid w:val="008B7F68"/>
    <w:rsid w:val="008C1D16"/>
    <w:rsid w:val="008C2ACE"/>
    <w:rsid w:val="008C4162"/>
    <w:rsid w:val="008C5759"/>
    <w:rsid w:val="008C5CEB"/>
    <w:rsid w:val="008C729C"/>
    <w:rsid w:val="008D2C23"/>
    <w:rsid w:val="008D2EF8"/>
    <w:rsid w:val="008D4238"/>
    <w:rsid w:val="008D4E41"/>
    <w:rsid w:val="008D4FA8"/>
    <w:rsid w:val="008D7E03"/>
    <w:rsid w:val="008D7FE4"/>
    <w:rsid w:val="008E6487"/>
    <w:rsid w:val="008E746D"/>
    <w:rsid w:val="008E7938"/>
    <w:rsid w:val="008E7C75"/>
    <w:rsid w:val="008E7F82"/>
    <w:rsid w:val="008F0205"/>
    <w:rsid w:val="008F02D4"/>
    <w:rsid w:val="008F33D8"/>
    <w:rsid w:val="008F35A1"/>
    <w:rsid w:val="008F5E25"/>
    <w:rsid w:val="009032FF"/>
    <w:rsid w:val="009033AB"/>
    <w:rsid w:val="00903404"/>
    <w:rsid w:val="00903FFF"/>
    <w:rsid w:val="00906502"/>
    <w:rsid w:val="00906D5C"/>
    <w:rsid w:val="0090706D"/>
    <w:rsid w:val="00907EEC"/>
    <w:rsid w:val="00912203"/>
    <w:rsid w:val="00913975"/>
    <w:rsid w:val="009141DE"/>
    <w:rsid w:val="00915A61"/>
    <w:rsid w:val="009171AB"/>
    <w:rsid w:val="009173C9"/>
    <w:rsid w:val="009210D5"/>
    <w:rsid w:val="009218E4"/>
    <w:rsid w:val="00921CDB"/>
    <w:rsid w:val="0092325E"/>
    <w:rsid w:val="00924FE2"/>
    <w:rsid w:val="009254EF"/>
    <w:rsid w:val="00926816"/>
    <w:rsid w:val="00927E90"/>
    <w:rsid w:val="00932BB6"/>
    <w:rsid w:val="009340B3"/>
    <w:rsid w:val="00934660"/>
    <w:rsid w:val="00934A9F"/>
    <w:rsid w:val="00936CF3"/>
    <w:rsid w:val="00936CF4"/>
    <w:rsid w:val="00937811"/>
    <w:rsid w:val="00937C95"/>
    <w:rsid w:val="00937DFB"/>
    <w:rsid w:val="009412E3"/>
    <w:rsid w:val="009415C9"/>
    <w:rsid w:val="00941AF4"/>
    <w:rsid w:val="009422C6"/>
    <w:rsid w:val="0094327B"/>
    <w:rsid w:val="0094381E"/>
    <w:rsid w:val="00944D53"/>
    <w:rsid w:val="0094732A"/>
    <w:rsid w:val="009475A9"/>
    <w:rsid w:val="009502DE"/>
    <w:rsid w:val="00952484"/>
    <w:rsid w:val="00952FAF"/>
    <w:rsid w:val="00953B23"/>
    <w:rsid w:val="00957453"/>
    <w:rsid w:val="00957832"/>
    <w:rsid w:val="00957CC5"/>
    <w:rsid w:val="00960297"/>
    <w:rsid w:val="0096167B"/>
    <w:rsid w:val="00961DEE"/>
    <w:rsid w:val="00961FFC"/>
    <w:rsid w:val="0096275B"/>
    <w:rsid w:val="00963D7A"/>
    <w:rsid w:val="009640BA"/>
    <w:rsid w:val="00966094"/>
    <w:rsid w:val="009668BE"/>
    <w:rsid w:val="00966B0A"/>
    <w:rsid w:val="00970DE1"/>
    <w:rsid w:val="0097185C"/>
    <w:rsid w:val="00971F80"/>
    <w:rsid w:val="00973844"/>
    <w:rsid w:val="00973F62"/>
    <w:rsid w:val="009745A9"/>
    <w:rsid w:val="009762B7"/>
    <w:rsid w:val="00976AA6"/>
    <w:rsid w:val="00976DDA"/>
    <w:rsid w:val="0098753B"/>
    <w:rsid w:val="00987593"/>
    <w:rsid w:val="00992963"/>
    <w:rsid w:val="00993853"/>
    <w:rsid w:val="00994FF4"/>
    <w:rsid w:val="009961D7"/>
    <w:rsid w:val="00996ED9"/>
    <w:rsid w:val="009975B5"/>
    <w:rsid w:val="009A0A6D"/>
    <w:rsid w:val="009A1FA7"/>
    <w:rsid w:val="009A4D67"/>
    <w:rsid w:val="009A544C"/>
    <w:rsid w:val="009B0C79"/>
    <w:rsid w:val="009B15CB"/>
    <w:rsid w:val="009B259C"/>
    <w:rsid w:val="009B28D8"/>
    <w:rsid w:val="009B34DC"/>
    <w:rsid w:val="009B52D1"/>
    <w:rsid w:val="009B6C5D"/>
    <w:rsid w:val="009B7473"/>
    <w:rsid w:val="009B7E80"/>
    <w:rsid w:val="009C18DC"/>
    <w:rsid w:val="009C46A2"/>
    <w:rsid w:val="009C6F6C"/>
    <w:rsid w:val="009D10F1"/>
    <w:rsid w:val="009D1287"/>
    <w:rsid w:val="009D1A00"/>
    <w:rsid w:val="009D374C"/>
    <w:rsid w:val="009D4592"/>
    <w:rsid w:val="009D4CBA"/>
    <w:rsid w:val="009D7221"/>
    <w:rsid w:val="009D7A2E"/>
    <w:rsid w:val="009E10F4"/>
    <w:rsid w:val="009E2069"/>
    <w:rsid w:val="009E33B1"/>
    <w:rsid w:val="009E4783"/>
    <w:rsid w:val="009E7000"/>
    <w:rsid w:val="009F0598"/>
    <w:rsid w:val="009F0E81"/>
    <w:rsid w:val="009F16E2"/>
    <w:rsid w:val="009F2DD8"/>
    <w:rsid w:val="009F5368"/>
    <w:rsid w:val="00A015DB"/>
    <w:rsid w:val="00A01670"/>
    <w:rsid w:val="00A03C69"/>
    <w:rsid w:val="00A03E71"/>
    <w:rsid w:val="00A04045"/>
    <w:rsid w:val="00A04AF8"/>
    <w:rsid w:val="00A05338"/>
    <w:rsid w:val="00A07070"/>
    <w:rsid w:val="00A10269"/>
    <w:rsid w:val="00A10FA9"/>
    <w:rsid w:val="00A12332"/>
    <w:rsid w:val="00A15AA8"/>
    <w:rsid w:val="00A16533"/>
    <w:rsid w:val="00A17C83"/>
    <w:rsid w:val="00A17D3D"/>
    <w:rsid w:val="00A206F1"/>
    <w:rsid w:val="00A21B3B"/>
    <w:rsid w:val="00A21EB3"/>
    <w:rsid w:val="00A24EBD"/>
    <w:rsid w:val="00A309DE"/>
    <w:rsid w:val="00A3273C"/>
    <w:rsid w:val="00A333F8"/>
    <w:rsid w:val="00A33B29"/>
    <w:rsid w:val="00A3421A"/>
    <w:rsid w:val="00A359F7"/>
    <w:rsid w:val="00A3607E"/>
    <w:rsid w:val="00A36C79"/>
    <w:rsid w:val="00A41AF7"/>
    <w:rsid w:val="00A42CE4"/>
    <w:rsid w:val="00A44D81"/>
    <w:rsid w:val="00A50B4B"/>
    <w:rsid w:val="00A51DDA"/>
    <w:rsid w:val="00A5506C"/>
    <w:rsid w:val="00A557FF"/>
    <w:rsid w:val="00A55F4B"/>
    <w:rsid w:val="00A560B4"/>
    <w:rsid w:val="00A56F9D"/>
    <w:rsid w:val="00A60642"/>
    <w:rsid w:val="00A663E7"/>
    <w:rsid w:val="00A67DFD"/>
    <w:rsid w:val="00A7063B"/>
    <w:rsid w:val="00A714BF"/>
    <w:rsid w:val="00A75481"/>
    <w:rsid w:val="00A757BE"/>
    <w:rsid w:val="00A76A89"/>
    <w:rsid w:val="00A76D6A"/>
    <w:rsid w:val="00A806E1"/>
    <w:rsid w:val="00A80F92"/>
    <w:rsid w:val="00A83B02"/>
    <w:rsid w:val="00A91A38"/>
    <w:rsid w:val="00A91AB4"/>
    <w:rsid w:val="00A93DA4"/>
    <w:rsid w:val="00A94F15"/>
    <w:rsid w:val="00A96BF8"/>
    <w:rsid w:val="00A96F0B"/>
    <w:rsid w:val="00AA1D73"/>
    <w:rsid w:val="00AA2BCC"/>
    <w:rsid w:val="00AA4317"/>
    <w:rsid w:val="00AA5891"/>
    <w:rsid w:val="00AA6B87"/>
    <w:rsid w:val="00AA7265"/>
    <w:rsid w:val="00AB11C9"/>
    <w:rsid w:val="00AB30C9"/>
    <w:rsid w:val="00AB35B8"/>
    <w:rsid w:val="00AB5C0F"/>
    <w:rsid w:val="00AB5E5E"/>
    <w:rsid w:val="00AB6274"/>
    <w:rsid w:val="00AB6699"/>
    <w:rsid w:val="00AC2B99"/>
    <w:rsid w:val="00AC41B7"/>
    <w:rsid w:val="00AC4962"/>
    <w:rsid w:val="00AC5D1C"/>
    <w:rsid w:val="00AD2A5A"/>
    <w:rsid w:val="00AD453A"/>
    <w:rsid w:val="00AD6910"/>
    <w:rsid w:val="00AD7D58"/>
    <w:rsid w:val="00AE21F0"/>
    <w:rsid w:val="00AE4990"/>
    <w:rsid w:val="00AE5A0E"/>
    <w:rsid w:val="00AF05D8"/>
    <w:rsid w:val="00AF13D4"/>
    <w:rsid w:val="00AF1DD5"/>
    <w:rsid w:val="00AF40D1"/>
    <w:rsid w:val="00AF5127"/>
    <w:rsid w:val="00AF60CF"/>
    <w:rsid w:val="00AF616A"/>
    <w:rsid w:val="00AF7884"/>
    <w:rsid w:val="00B0351F"/>
    <w:rsid w:val="00B0360E"/>
    <w:rsid w:val="00B11A9F"/>
    <w:rsid w:val="00B12090"/>
    <w:rsid w:val="00B13784"/>
    <w:rsid w:val="00B141CF"/>
    <w:rsid w:val="00B17BB8"/>
    <w:rsid w:val="00B21D01"/>
    <w:rsid w:val="00B239B5"/>
    <w:rsid w:val="00B3012F"/>
    <w:rsid w:val="00B31B8D"/>
    <w:rsid w:val="00B34420"/>
    <w:rsid w:val="00B35170"/>
    <w:rsid w:val="00B35A79"/>
    <w:rsid w:val="00B35AD5"/>
    <w:rsid w:val="00B35AF9"/>
    <w:rsid w:val="00B35D0B"/>
    <w:rsid w:val="00B36770"/>
    <w:rsid w:val="00B40FE3"/>
    <w:rsid w:val="00B45132"/>
    <w:rsid w:val="00B4592D"/>
    <w:rsid w:val="00B500E1"/>
    <w:rsid w:val="00B50A29"/>
    <w:rsid w:val="00B523A3"/>
    <w:rsid w:val="00B551E9"/>
    <w:rsid w:val="00B5566F"/>
    <w:rsid w:val="00B556A3"/>
    <w:rsid w:val="00B57DBA"/>
    <w:rsid w:val="00B61731"/>
    <w:rsid w:val="00B626CE"/>
    <w:rsid w:val="00B62FD5"/>
    <w:rsid w:val="00B631E4"/>
    <w:rsid w:val="00B66BB8"/>
    <w:rsid w:val="00B66C49"/>
    <w:rsid w:val="00B720F2"/>
    <w:rsid w:val="00B738DF"/>
    <w:rsid w:val="00B77161"/>
    <w:rsid w:val="00B81102"/>
    <w:rsid w:val="00B816B3"/>
    <w:rsid w:val="00B817F2"/>
    <w:rsid w:val="00B84530"/>
    <w:rsid w:val="00B84ECA"/>
    <w:rsid w:val="00B85134"/>
    <w:rsid w:val="00B87965"/>
    <w:rsid w:val="00B87D7C"/>
    <w:rsid w:val="00B87FA7"/>
    <w:rsid w:val="00B90D0D"/>
    <w:rsid w:val="00B926A8"/>
    <w:rsid w:val="00B9292B"/>
    <w:rsid w:val="00B94142"/>
    <w:rsid w:val="00B95EB9"/>
    <w:rsid w:val="00B97763"/>
    <w:rsid w:val="00BA099F"/>
    <w:rsid w:val="00BA1AFB"/>
    <w:rsid w:val="00BA5C38"/>
    <w:rsid w:val="00BA7699"/>
    <w:rsid w:val="00BB06F9"/>
    <w:rsid w:val="00BB0DAA"/>
    <w:rsid w:val="00BB1789"/>
    <w:rsid w:val="00BB2BA8"/>
    <w:rsid w:val="00BB69E9"/>
    <w:rsid w:val="00BB774B"/>
    <w:rsid w:val="00BB7AE1"/>
    <w:rsid w:val="00BC1035"/>
    <w:rsid w:val="00BC1AEB"/>
    <w:rsid w:val="00BC2CF2"/>
    <w:rsid w:val="00BC57E1"/>
    <w:rsid w:val="00BC5A3A"/>
    <w:rsid w:val="00BD0C45"/>
    <w:rsid w:val="00BD14A0"/>
    <w:rsid w:val="00BD1B8E"/>
    <w:rsid w:val="00BD4C93"/>
    <w:rsid w:val="00BD4CC2"/>
    <w:rsid w:val="00BD625B"/>
    <w:rsid w:val="00BD6A14"/>
    <w:rsid w:val="00BD79BC"/>
    <w:rsid w:val="00BE05CB"/>
    <w:rsid w:val="00BE1942"/>
    <w:rsid w:val="00BE7C65"/>
    <w:rsid w:val="00BF288C"/>
    <w:rsid w:val="00BF7990"/>
    <w:rsid w:val="00C00062"/>
    <w:rsid w:val="00C00F6A"/>
    <w:rsid w:val="00C00FFF"/>
    <w:rsid w:val="00C0363F"/>
    <w:rsid w:val="00C040FB"/>
    <w:rsid w:val="00C06702"/>
    <w:rsid w:val="00C07354"/>
    <w:rsid w:val="00C077CF"/>
    <w:rsid w:val="00C1161F"/>
    <w:rsid w:val="00C12486"/>
    <w:rsid w:val="00C125A4"/>
    <w:rsid w:val="00C12F29"/>
    <w:rsid w:val="00C14690"/>
    <w:rsid w:val="00C1720D"/>
    <w:rsid w:val="00C20304"/>
    <w:rsid w:val="00C20F07"/>
    <w:rsid w:val="00C212C1"/>
    <w:rsid w:val="00C22CDF"/>
    <w:rsid w:val="00C27AE5"/>
    <w:rsid w:val="00C3041C"/>
    <w:rsid w:val="00C306EF"/>
    <w:rsid w:val="00C30859"/>
    <w:rsid w:val="00C3475F"/>
    <w:rsid w:val="00C36EAF"/>
    <w:rsid w:val="00C37821"/>
    <w:rsid w:val="00C412DD"/>
    <w:rsid w:val="00C42CD3"/>
    <w:rsid w:val="00C44BA9"/>
    <w:rsid w:val="00C45B19"/>
    <w:rsid w:val="00C46781"/>
    <w:rsid w:val="00C51760"/>
    <w:rsid w:val="00C55778"/>
    <w:rsid w:val="00C60453"/>
    <w:rsid w:val="00C60529"/>
    <w:rsid w:val="00C6073A"/>
    <w:rsid w:val="00C60D52"/>
    <w:rsid w:val="00C61D68"/>
    <w:rsid w:val="00C63D2C"/>
    <w:rsid w:val="00C671CB"/>
    <w:rsid w:val="00C7056E"/>
    <w:rsid w:val="00C71806"/>
    <w:rsid w:val="00C72E3B"/>
    <w:rsid w:val="00C72F2D"/>
    <w:rsid w:val="00C74573"/>
    <w:rsid w:val="00C74C33"/>
    <w:rsid w:val="00C75165"/>
    <w:rsid w:val="00C76AFA"/>
    <w:rsid w:val="00C83B9A"/>
    <w:rsid w:val="00C900AA"/>
    <w:rsid w:val="00C902F1"/>
    <w:rsid w:val="00C9635D"/>
    <w:rsid w:val="00CA003A"/>
    <w:rsid w:val="00CA1AFF"/>
    <w:rsid w:val="00CA2E6C"/>
    <w:rsid w:val="00CA31DA"/>
    <w:rsid w:val="00CA31DD"/>
    <w:rsid w:val="00CA48E4"/>
    <w:rsid w:val="00CB02BE"/>
    <w:rsid w:val="00CB099F"/>
    <w:rsid w:val="00CB2125"/>
    <w:rsid w:val="00CB33F3"/>
    <w:rsid w:val="00CB37C5"/>
    <w:rsid w:val="00CB6236"/>
    <w:rsid w:val="00CB774E"/>
    <w:rsid w:val="00CB77DD"/>
    <w:rsid w:val="00CC1247"/>
    <w:rsid w:val="00CC1B65"/>
    <w:rsid w:val="00CC5B99"/>
    <w:rsid w:val="00CD01E9"/>
    <w:rsid w:val="00CD04A6"/>
    <w:rsid w:val="00CD0954"/>
    <w:rsid w:val="00CD11DD"/>
    <w:rsid w:val="00CD2266"/>
    <w:rsid w:val="00CD2AEA"/>
    <w:rsid w:val="00CD2D24"/>
    <w:rsid w:val="00CD36D6"/>
    <w:rsid w:val="00CD5560"/>
    <w:rsid w:val="00CD61DB"/>
    <w:rsid w:val="00CD7942"/>
    <w:rsid w:val="00CE0E7D"/>
    <w:rsid w:val="00CE2758"/>
    <w:rsid w:val="00CE5088"/>
    <w:rsid w:val="00CE5CBD"/>
    <w:rsid w:val="00CE7FCB"/>
    <w:rsid w:val="00CF052D"/>
    <w:rsid w:val="00CF3B55"/>
    <w:rsid w:val="00CF4FF6"/>
    <w:rsid w:val="00CF64FE"/>
    <w:rsid w:val="00D003F1"/>
    <w:rsid w:val="00D00E1A"/>
    <w:rsid w:val="00D016EA"/>
    <w:rsid w:val="00D02293"/>
    <w:rsid w:val="00D02779"/>
    <w:rsid w:val="00D03998"/>
    <w:rsid w:val="00D042AF"/>
    <w:rsid w:val="00D0454A"/>
    <w:rsid w:val="00D06E2A"/>
    <w:rsid w:val="00D07027"/>
    <w:rsid w:val="00D0763A"/>
    <w:rsid w:val="00D0782D"/>
    <w:rsid w:val="00D10A8E"/>
    <w:rsid w:val="00D1367B"/>
    <w:rsid w:val="00D13A62"/>
    <w:rsid w:val="00D14B31"/>
    <w:rsid w:val="00D17E8E"/>
    <w:rsid w:val="00D20466"/>
    <w:rsid w:val="00D20E97"/>
    <w:rsid w:val="00D216E0"/>
    <w:rsid w:val="00D221B2"/>
    <w:rsid w:val="00D26C60"/>
    <w:rsid w:val="00D30AE1"/>
    <w:rsid w:val="00D31002"/>
    <w:rsid w:val="00D32053"/>
    <w:rsid w:val="00D3381A"/>
    <w:rsid w:val="00D35902"/>
    <w:rsid w:val="00D35BDE"/>
    <w:rsid w:val="00D369F2"/>
    <w:rsid w:val="00D36C08"/>
    <w:rsid w:val="00D3701B"/>
    <w:rsid w:val="00D37725"/>
    <w:rsid w:val="00D37B6C"/>
    <w:rsid w:val="00D37F92"/>
    <w:rsid w:val="00D40604"/>
    <w:rsid w:val="00D41681"/>
    <w:rsid w:val="00D41EF5"/>
    <w:rsid w:val="00D43390"/>
    <w:rsid w:val="00D448A8"/>
    <w:rsid w:val="00D46214"/>
    <w:rsid w:val="00D50BCB"/>
    <w:rsid w:val="00D53CE8"/>
    <w:rsid w:val="00D54704"/>
    <w:rsid w:val="00D55F58"/>
    <w:rsid w:val="00D569F4"/>
    <w:rsid w:val="00D56C4D"/>
    <w:rsid w:val="00D5743E"/>
    <w:rsid w:val="00D57B6C"/>
    <w:rsid w:val="00D607F7"/>
    <w:rsid w:val="00D61EA0"/>
    <w:rsid w:val="00D61FC4"/>
    <w:rsid w:val="00D628BB"/>
    <w:rsid w:val="00D62B60"/>
    <w:rsid w:val="00D6691A"/>
    <w:rsid w:val="00D66DA4"/>
    <w:rsid w:val="00D67414"/>
    <w:rsid w:val="00D73698"/>
    <w:rsid w:val="00D74796"/>
    <w:rsid w:val="00D74FD1"/>
    <w:rsid w:val="00D77D93"/>
    <w:rsid w:val="00D81ABF"/>
    <w:rsid w:val="00D83FEE"/>
    <w:rsid w:val="00D858B7"/>
    <w:rsid w:val="00D87B90"/>
    <w:rsid w:val="00D903E7"/>
    <w:rsid w:val="00D909A5"/>
    <w:rsid w:val="00D97379"/>
    <w:rsid w:val="00D97FA9"/>
    <w:rsid w:val="00DA0911"/>
    <w:rsid w:val="00DA3CE2"/>
    <w:rsid w:val="00DA401C"/>
    <w:rsid w:val="00DA5D5E"/>
    <w:rsid w:val="00DA6177"/>
    <w:rsid w:val="00DA6D42"/>
    <w:rsid w:val="00DA7CFD"/>
    <w:rsid w:val="00DB075E"/>
    <w:rsid w:val="00DB133D"/>
    <w:rsid w:val="00DB47FF"/>
    <w:rsid w:val="00DB5A2B"/>
    <w:rsid w:val="00DC0112"/>
    <w:rsid w:val="00DC05BA"/>
    <w:rsid w:val="00DC0691"/>
    <w:rsid w:val="00DC1765"/>
    <w:rsid w:val="00DC1E2E"/>
    <w:rsid w:val="00DC346E"/>
    <w:rsid w:val="00DC4AFC"/>
    <w:rsid w:val="00DC4CFB"/>
    <w:rsid w:val="00DC577A"/>
    <w:rsid w:val="00DC6B3D"/>
    <w:rsid w:val="00DC7024"/>
    <w:rsid w:val="00DD0BF6"/>
    <w:rsid w:val="00DD1FA4"/>
    <w:rsid w:val="00DD26B9"/>
    <w:rsid w:val="00DD3962"/>
    <w:rsid w:val="00DD4DB0"/>
    <w:rsid w:val="00DE355B"/>
    <w:rsid w:val="00DE46AE"/>
    <w:rsid w:val="00DE6EBD"/>
    <w:rsid w:val="00DF1F08"/>
    <w:rsid w:val="00DF376F"/>
    <w:rsid w:val="00DF44C6"/>
    <w:rsid w:val="00DF525A"/>
    <w:rsid w:val="00DF678E"/>
    <w:rsid w:val="00DF67C4"/>
    <w:rsid w:val="00DF6C3B"/>
    <w:rsid w:val="00DF6CCA"/>
    <w:rsid w:val="00DF71A5"/>
    <w:rsid w:val="00E01170"/>
    <w:rsid w:val="00E0140E"/>
    <w:rsid w:val="00E07B83"/>
    <w:rsid w:val="00E10603"/>
    <w:rsid w:val="00E11883"/>
    <w:rsid w:val="00E12072"/>
    <w:rsid w:val="00E12D06"/>
    <w:rsid w:val="00E16464"/>
    <w:rsid w:val="00E17E06"/>
    <w:rsid w:val="00E20FEA"/>
    <w:rsid w:val="00E25112"/>
    <w:rsid w:val="00E26313"/>
    <w:rsid w:val="00E26529"/>
    <w:rsid w:val="00E312CC"/>
    <w:rsid w:val="00E31A32"/>
    <w:rsid w:val="00E31D62"/>
    <w:rsid w:val="00E34A08"/>
    <w:rsid w:val="00E34F58"/>
    <w:rsid w:val="00E360F3"/>
    <w:rsid w:val="00E40206"/>
    <w:rsid w:val="00E41001"/>
    <w:rsid w:val="00E421F2"/>
    <w:rsid w:val="00E43F49"/>
    <w:rsid w:val="00E528C9"/>
    <w:rsid w:val="00E53894"/>
    <w:rsid w:val="00E57CBA"/>
    <w:rsid w:val="00E60CE2"/>
    <w:rsid w:val="00E61F8B"/>
    <w:rsid w:val="00E62266"/>
    <w:rsid w:val="00E62567"/>
    <w:rsid w:val="00E631A6"/>
    <w:rsid w:val="00E63AE3"/>
    <w:rsid w:val="00E65974"/>
    <w:rsid w:val="00E66336"/>
    <w:rsid w:val="00E66AF0"/>
    <w:rsid w:val="00E67032"/>
    <w:rsid w:val="00E67E24"/>
    <w:rsid w:val="00E73841"/>
    <w:rsid w:val="00E76A6E"/>
    <w:rsid w:val="00E8115D"/>
    <w:rsid w:val="00E82C2D"/>
    <w:rsid w:val="00E84502"/>
    <w:rsid w:val="00E84525"/>
    <w:rsid w:val="00E86F78"/>
    <w:rsid w:val="00E87D1B"/>
    <w:rsid w:val="00E907A3"/>
    <w:rsid w:val="00E92088"/>
    <w:rsid w:val="00E93207"/>
    <w:rsid w:val="00EA185A"/>
    <w:rsid w:val="00EA2B65"/>
    <w:rsid w:val="00EA4156"/>
    <w:rsid w:val="00EA4371"/>
    <w:rsid w:val="00EB17D7"/>
    <w:rsid w:val="00EB215D"/>
    <w:rsid w:val="00EB24CB"/>
    <w:rsid w:val="00EB39C3"/>
    <w:rsid w:val="00EB3C3C"/>
    <w:rsid w:val="00EB55B4"/>
    <w:rsid w:val="00EB5CAF"/>
    <w:rsid w:val="00EC0DFE"/>
    <w:rsid w:val="00EC2DC1"/>
    <w:rsid w:val="00EC4AEE"/>
    <w:rsid w:val="00EC6464"/>
    <w:rsid w:val="00EC6531"/>
    <w:rsid w:val="00EC6CFA"/>
    <w:rsid w:val="00ED38C9"/>
    <w:rsid w:val="00ED49B5"/>
    <w:rsid w:val="00ED4C49"/>
    <w:rsid w:val="00ED500A"/>
    <w:rsid w:val="00ED647B"/>
    <w:rsid w:val="00ED66C0"/>
    <w:rsid w:val="00ED6999"/>
    <w:rsid w:val="00ED7244"/>
    <w:rsid w:val="00ED7385"/>
    <w:rsid w:val="00EE33A3"/>
    <w:rsid w:val="00EE3D8A"/>
    <w:rsid w:val="00EE45F9"/>
    <w:rsid w:val="00EE46A6"/>
    <w:rsid w:val="00EE7F9B"/>
    <w:rsid w:val="00EF1BCB"/>
    <w:rsid w:val="00EF225D"/>
    <w:rsid w:val="00EF305C"/>
    <w:rsid w:val="00EF435C"/>
    <w:rsid w:val="00EF5922"/>
    <w:rsid w:val="00EF5DC2"/>
    <w:rsid w:val="00EF621B"/>
    <w:rsid w:val="00EF674B"/>
    <w:rsid w:val="00F00B72"/>
    <w:rsid w:val="00F042CF"/>
    <w:rsid w:val="00F046CD"/>
    <w:rsid w:val="00F065A4"/>
    <w:rsid w:val="00F077D3"/>
    <w:rsid w:val="00F13AA8"/>
    <w:rsid w:val="00F14052"/>
    <w:rsid w:val="00F144A0"/>
    <w:rsid w:val="00F14D22"/>
    <w:rsid w:val="00F20124"/>
    <w:rsid w:val="00F231D8"/>
    <w:rsid w:val="00F238A9"/>
    <w:rsid w:val="00F30E78"/>
    <w:rsid w:val="00F311D8"/>
    <w:rsid w:val="00F3211E"/>
    <w:rsid w:val="00F32281"/>
    <w:rsid w:val="00F32344"/>
    <w:rsid w:val="00F33050"/>
    <w:rsid w:val="00F362E4"/>
    <w:rsid w:val="00F43A41"/>
    <w:rsid w:val="00F447DD"/>
    <w:rsid w:val="00F47CD7"/>
    <w:rsid w:val="00F53920"/>
    <w:rsid w:val="00F63711"/>
    <w:rsid w:val="00F64D42"/>
    <w:rsid w:val="00F66F2D"/>
    <w:rsid w:val="00F70013"/>
    <w:rsid w:val="00F73F05"/>
    <w:rsid w:val="00F73F23"/>
    <w:rsid w:val="00F7434C"/>
    <w:rsid w:val="00F74A0A"/>
    <w:rsid w:val="00F74A10"/>
    <w:rsid w:val="00F77F5D"/>
    <w:rsid w:val="00F8100A"/>
    <w:rsid w:val="00F825EA"/>
    <w:rsid w:val="00F83385"/>
    <w:rsid w:val="00F8481C"/>
    <w:rsid w:val="00F86CC7"/>
    <w:rsid w:val="00F8794A"/>
    <w:rsid w:val="00F92AF9"/>
    <w:rsid w:val="00F9426F"/>
    <w:rsid w:val="00F95118"/>
    <w:rsid w:val="00F9722D"/>
    <w:rsid w:val="00FA0159"/>
    <w:rsid w:val="00FA0F6D"/>
    <w:rsid w:val="00FA241F"/>
    <w:rsid w:val="00FA507C"/>
    <w:rsid w:val="00FA791C"/>
    <w:rsid w:val="00FB4231"/>
    <w:rsid w:val="00FB5081"/>
    <w:rsid w:val="00FB688A"/>
    <w:rsid w:val="00FB74B0"/>
    <w:rsid w:val="00FB74D1"/>
    <w:rsid w:val="00FC0906"/>
    <w:rsid w:val="00FC1599"/>
    <w:rsid w:val="00FC1B8D"/>
    <w:rsid w:val="00FC7382"/>
    <w:rsid w:val="00FD71AB"/>
    <w:rsid w:val="00FE075C"/>
    <w:rsid w:val="00FE3A04"/>
    <w:rsid w:val="00FE4FDF"/>
    <w:rsid w:val="00FE5325"/>
    <w:rsid w:val="00FE5EBE"/>
    <w:rsid w:val="00FE7EF6"/>
    <w:rsid w:val="00FF449C"/>
    <w:rsid w:val="00FF5271"/>
    <w:rsid w:val="00FF5C40"/>
    <w:rsid w:val="00FF6168"/>
    <w:rsid w:val="00FF634D"/>
    <w:rsid w:val="00FF706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73C3C6"/>
  <w15:docId w15:val="{2594B332-9EE8-4FF6-AE52-0495F510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Cs w:val="24"/>
        <w:lang w:val="en-GB" w:eastAsia="zh-CN" w:bidi="hi-IN"/>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E09"/>
    <w:pPr>
      <w:overflowPunct w:val="0"/>
      <w:spacing w:after="160" w:line="259" w:lineRule="auto"/>
    </w:pPr>
    <w:rPr>
      <w:rFonts w:ascii="Calibri" w:eastAsia="Calibri" w:hAnsi="Calibri" w:cs="Times New Roman"/>
      <w:kern w:val="0"/>
      <w:sz w:val="22"/>
      <w:szCs w:val="22"/>
      <w:lang w:eastAsia="en-US" w:bidi="ar-SA"/>
    </w:rPr>
  </w:style>
  <w:style w:type="paragraph" w:styleId="Heading1">
    <w:name w:val="heading 1"/>
    <w:basedOn w:val="Normal"/>
    <w:link w:val="Heading1Char"/>
    <w:uiPriority w:val="9"/>
    <w:qFormat/>
    <w:locked/>
    <w:rsid w:val="006323A4"/>
    <w:pPr>
      <w:spacing w:beforeAutospacing="1" w:afterAutospacing="1" w:line="240" w:lineRule="auto"/>
      <w:outlineLvl w:val="0"/>
    </w:pPr>
    <w:rPr>
      <w:rFonts w:ascii="Times New Roman" w:eastAsia="Times New Roman" w:hAnsi="Times New Roman"/>
      <w:b/>
      <w:bCs/>
      <w:kern w:val="2"/>
      <w:sz w:val="48"/>
      <w:szCs w:val="48"/>
      <w:lang w:eastAsia="en-GB"/>
    </w:rPr>
  </w:style>
  <w:style w:type="paragraph" w:styleId="Heading2">
    <w:name w:val="heading 2"/>
    <w:basedOn w:val="Normal"/>
    <w:next w:val="Normal"/>
    <w:link w:val="Heading2Char"/>
    <w:semiHidden/>
    <w:unhideWhenUsed/>
    <w:qFormat/>
    <w:locked/>
    <w:rsid w:val="000B73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locked/>
    <w:rsid w:val="00B01C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locked/>
    <w:rsid w:val="009170C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locked/>
    <w:rsid w:val="00932BB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rsid w:val="00A807BF"/>
    <w:rPr>
      <w:rFonts w:cs="Times New Roman"/>
      <w:color w:val="0563C1"/>
      <w:u w:val="single"/>
    </w:rPr>
  </w:style>
  <w:style w:type="character" w:customStyle="1" w:styleId="HeaderChar">
    <w:name w:val="Header Char"/>
    <w:link w:val="Header"/>
    <w:uiPriority w:val="99"/>
    <w:qFormat/>
    <w:locked/>
    <w:rsid w:val="00460CA0"/>
    <w:rPr>
      <w:rFonts w:cs="Times New Roman"/>
    </w:rPr>
  </w:style>
  <w:style w:type="character" w:customStyle="1" w:styleId="FooterChar">
    <w:name w:val="Footer Char"/>
    <w:link w:val="Footer"/>
    <w:uiPriority w:val="99"/>
    <w:qFormat/>
    <w:locked/>
    <w:rsid w:val="00460CA0"/>
    <w:rPr>
      <w:rFonts w:cs="Times New Roman"/>
    </w:rPr>
  </w:style>
  <w:style w:type="character" w:customStyle="1" w:styleId="BalloonTextChar">
    <w:name w:val="Balloon Text Char"/>
    <w:link w:val="BalloonText"/>
    <w:uiPriority w:val="99"/>
    <w:semiHidden/>
    <w:qFormat/>
    <w:locked/>
    <w:rsid w:val="005F1B2E"/>
    <w:rPr>
      <w:rFonts w:ascii="Segoe UI" w:hAnsi="Segoe UI" w:cs="Segoe UI"/>
      <w:sz w:val="18"/>
      <w:szCs w:val="18"/>
      <w:lang w:eastAsia="en-US"/>
    </w:rPr>
  </w:style>
  <w:style w:type="character" w:customStyle="1" w:styleId="Heading1Char">
    <w:name w:val="Heading 1 Char"/>
    <w:basedOn w:val="DefaultParagraphFont"/>
    <w:link w:val="Heading1"/>
    <w:uiPriority w:val="9"/>
    <w:qFormat/>
    <w:rsid w:val="006323A4"/>
    <w:rPr>
      <w:rFonts w:ascii="Times New Roman" w:eastAsia="Times New Roman" w:hAnsi="Times New Roman"/>
      <w:b/>
      <w:bCs/>
      <w:kern w:val="2"/>
      <w:sz w:val="48"/>
      <w:szCs w:val="48"/>
    </w:rPr>
  </w:style>
  <w:style w:type="character" w:customStyle="1" w:styleId="Heading2Char">
    <w:name w:val="Heading 2 Char"/>
    <w:basedOn w:val="DefaultParagraphFont"/>
    <w:link w:val="Heading2"/>
    <w:semiHidden/>
    <w:qFormat/>
    <w:rsid w:val="000B7357"/>
    <w:rPr>
      <w:rFonts w:asciiTheme="majorHAnsi" w:eastAsiaTheme="majorEastAsia" w:hAnsiTheme="majorHAnsi" w:cstheme="majorBidi"/>
      <w:color w:val="365F91" w:themeColor="accent1" w:themeShade="BF"/>
      <w:sz w:val="26"/>
      <w:szCs w:val="26"/>
      <w:lang w:eastAsia="en-US"/>
    </w:rPr>
  </w:style>
  <w:style w:type="character" w:customStyle="1" w:styleId="UnresolvedMention">
    <w:name w:val="Unresolved Mention"/>
    <w:basedOn w:val="DefaultParagraphFont"/>
    <w:uiPriority w:val="99"/>
    <w:semiHidden/>
    <w:unhideWhenUsed/>
    <w:qFormat/>
    <w:rsid w:val="003D4E96"/>
    <w:rPr>
      <w:color w:val="808080"/>
      <w:shd w:val="clear" w:color="auto" w:fill="E6E6E6"/>
    </w:rPr>
  </w:style>
  <w:style w:type="character" w:styleId="Emphasis">
    <w:name w:val="Emphasis"/>
    <w:basedOn w:val="DefaultParagraphFont"/>
    <w:uiPriority w:val="20"/>
    <w:qFormat/>
    <w:locked/>
    <w:rsid w:val="00313349"/>
    <w:rPr>
      <w:i/>
      <w:iCs/>
    </w:rPr>
  </w:style>
  <w:style w:type="character" w:customStyle="1" w:styleId="Heading4Char">
    <w:name w:val="Heading 4 Char"/>
    <w:basedOn w:val="DefaultParagraphFont"/>
    <w:link w:val="Heading4"/>
    <w:semiHidden/>
    <w:qFormat/>
    <w:rsid w:val="009170C6"/>
    <w:rPr>
      <w:rFonts w:asciiTheme="majorHAnsi" w:eastAsiaTheme="majorEastAsia" w:hAnsiTheme="majorHAnsi" w:cstheme="majorBidi"/>
      <w:i/>
      <w:iCs/>
      <w:color w:val="365F91" w:themeColor="accent1" w:themeShade="BF"/>
      <w:sz w:val="22"/>
      <w:szCs w:val="22"/>
      <w:lang w:eastAsia="en-US"/>
    </w:rPr>
  </w:style>
  <w:style w:type="character" w:styleId="Strong">
    <w:name w:val="Strong"/>
    <w:basedOn w:val="DefaultParagraphFont"/>
    <w:uiPriority w:val="22"/>
    <w:qFormat/>
    <w:locked/>
    <w:rsid w:val="00011CD5"/>
    <w:rPr>
      <w:b/>
      <w:bCs/>
    </w:rPr>
  </w:style>
  <w:style w:type="character" w:customStyle="1" w:styleId="Heading3Char">
    <w:name w:val="Heading 3 Char"/>
    <w:basedOn w:val="DefaultParagraphFont"/>
    <w:link w:val="Heading3"/>
    <w:semiHidden/>
    <w:qFormat/>
    <w:rsid w:val="00B01CF9"/>
    <w:rPr>
      <w:rFonts w:asciiTheme="majorHAnsi" w:eastAsiaTheme="majorEastAsia" w:hAnsiTheme="majorHAnsi" w:cstheme="majorBidi"/>
      <w:color w:val="243F60" w:themeColor="accent1" w:themeShade="7F"/>
      <w:sz w:val="24"/>
      <w:szCs w:val="24"/>
      <w:lang w:eastAsia="en-US"/>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eastAsia="Calibri" w:cs="Times New Roman"/>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eastAsia="Calibri" w:cs="Times New Roman"/>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Spacing">
    <w:name w:val="No Spacing"/>
    <w:uiPriority w:val="99"/>
    <w:qFormat/>
    <w:rsid w:val="00A807BF"/>
    <w:pPr>
      <w:overflowPunct w:val="0"/>
    </w:pPr>
    <w:rPr>
      <w:rFonts w:ascii="Calibri" w:eastAsia="Calibri" w:hAnsi="Calibri" w:cs="Times New Roman"/>
      <w:kern w:val="0"/>
      <w:sz w:val="22"/>
      <w:szCs w:val="22"/>
      <w:lang w:eastAsia="en-US" w:bidi="ar-SA"/>
    </w:rPr>
  </w:style>
  <w:style w:type="paragraph" w:styleId="Header">
    <w:name w:val="header"/>
    <w:basedOn w:val="Normal"/>
    <w:link w:val="HeaderChar"/>
    <w:uiPriority w:val="99"/>
    <w:rsid w:val="00460CA0"/>
    <w:pPr>
      <w:tabs>
        <w:tab w:val="center" w:pos="4513"/>
        <w:tab w:val="right" w:pos="9026"/>
      </w:tabs>
      <w:spacing w:after="0" w:line="240" w:lineRule="auto"/>
    </w:pPr>
    <w:rPr>
      <w:sz w:val="20"/>
      <w:szCs w:val="20"/>
      <w:lang w:eastAsia="en-GB"/>
    </w:rPr>
  </w:style>
  <w:style w:type="paragraph" w:styleId="Footer">
    <w:name w:val="footer"/>
    <w:basedOn w:val="Normal"/>
    <w:link w:val="FooterChar"/>
    <w:uiPriority w:val="99"/>
    <w:rsid w:val="00460CA0"/>
    <w:pPr>
      <w:tabs>
        <w:tab w:val="center" w:pos="4513"/>
        <w:tab w:val="right" w:pos="9026"/>
      </w:tabs>
      <w:spacing w:after="0" w:line="240" w:lineRule="auto"/>
    </w:pPr>
    <w:rPr>
      <w:sz w:val="20"/>
      <w:szCs w:val="20"/>
      <w:lang w:eastAsia="en-GB"/>
    </w:rPr>
  </w:style>
  <w:style w:type="paragraph" w:styleId="ListParagraph">
    <w:name w:val="List Paragraph"/>
    <w:basedOn w:val="Normal"/>
    <w:uiPriority w:val="34"/>
    <w:qFormat/>
    <w:rsid w:val="002445C6"/>
    <w:pPr>
      <w:ind w:left="720"/>
      <w:contextualSpacing/>
    </w:pPr>
  </w:style>
  <w:style w:type="paragraph" w:styleId="BalloonText">
    <w:name w:val="Balloon Text"/>
    <w:basedOn w:val="Normal"/>
    <w:link w:val="BalloonTextChar"/>
    <w:uiPriority w:val="99"/>
    <w:semiHidden/>
    <w:qFormat/>
    <w:rsid w:val="005F1B2E"/>
    <w:pPr>
      <w:spacing w:after="0" w:line="240" w:lineRule="auto"/>
    </w:pPr>
    <w:rPr>
      <w:rFonts w:ascii="Segoe UI" w:hAnsi="Segoe UI" w:cs="Segoe UI"/>
      <w:sz w:val="18"/>
      <w:szCs w:val="18"/>
    </w:rPr>
  </w:style>
  <w:style w:type="paragraph" w:customStyle="1" w:styleId="Default">
    <w:name w:val="Default"/>
    <w:qFormat/>
    <w:rsid w:val="00C22BC8"/>
    <w:pPr>
      <w:overflowPunct w:val="0"/>
    </w:pPr>
    <w:rPr>
      <w:rFonts w:ascii="Arial" w:eastAsia="Calibri" w:hAnsi="Arial" w:cs="Arial"/>
      <w:color w:val="000000"/>
      <w:kern w:val="0"/>
      <w:sz w:val="24"/>
      <w:lang w:eastAsia="en-GB" w:bidi="ar-SA"/>
    </w:rPr>
  </w:style>
  <w:style w:type="paragraph" w:styleId="NormalWeb">
    <w:name w:val="Normal (Web)"/>
    <w:basedOn w:val="Normal"/>
    <w:unhideWhenUsed/>
    <w:qFormat/>
    <w:rsid w:val="002A55E8"/>
    <w:pPr>
      <w:spacing w:beforeAutospacing="1" w:afterAutospacing="1" w:line="240" w:lineRule="auto"/>
    </w:pPr>
    <w:rPr>
      <w:rFonts w:ascii="Times New Roman" w:eastAsia="Times New Roman" w:hAnsi="Times New Roman"/>
      <w:sz w:val="24"/>
      <w:szCs w:val="24"/>
      <w:lang w:eastAsia="en-GB"/>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59"/>
    <w:rsid w:val="00C22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01AD5"/>
    <w:pPr>
      <w:overflowPunct/>
      <w:spacing w:before="100" w:beforeAutospacing="1" w:after="142" w:line="276" w:lineRule="auto"/>
    </w:pPr>
    <w:rPr>
      <w:rFonts w:ascii="Times New Roman" w:eastAsia="Times New Roman" w:hAnsi="Times New Roman"/>
      <w:color w:val="000000"/>
      <w:sz w:val="24"/>
      <w:szCs w:val="24"/>
      <w:lang w:eastAsia="en-GB"/>
    </w:rPr>
  </w:style>
  <w:style w:type="character" w:customStyle="1" w:styleId="BodyTextChar">
    <w:name w:val="Body Text Char"/>
    <w:basedOn w:val="DefaultParagraphFont"/>
    <w:link w:val="BodyText"/>
    <w:rsid w:val="00DC6B3D"/>
    <w:rPr>
      <w:rFonts w:ascii="Calibri" w:eastAsia="Calibri" w:hAnsi="Calibri" w:cs="Times New Roman"/>
      <w:kern w:val="0"/>
      <w:sz w:val="22"/>
      <w:szCs w:val="22"/>
      <w:lang w:eastAsia="en-US" w:bidi="ar-SA"/>
    </w:rPr>
  </w:style>
  <w:style w:type="character" w:styleId="CommentReference">
    <w:name w:val="annotation reference"/>
    <w:basedOn w:val="DefaultParagraphFont"/>
    <w:uiPriority w:val="99"/>
    <w:semiHidden/>
    <w:unhideWhenUsed/>
    <w:rsid w:val="00D53CE8"/>
    <w:rPr>
      <w:sz w:val="16"/>
      <w:szCs w:val="16"/>
    </w:rPr>
  </w:style>
  <w:style w:type="paragraph" w:styleId="CommentText">
    <w:name w:val="annotation text"/>
    <w:basedOn w:val="Normal"/>
    <w:link w:val="CommentTextChar"/>
    <w:uiPriority w:val="99"/>
    <w:semiHidden/>
    <w:unhideWhenUsed/>
    <w:rsid w:val="00D53CE8"/>
    <w:pPr>
      <w:spacing w:line="240" w:lineRule="auto"/>
    </w:pPr>
    <w:rPr>
      <w:sz w:val="20"/>
      <w:szCs w:val="20"/>
    </w:rPr>
  </w:style>
  <w:style w:type="character" w:customStyle="1" w:styleId="CommentTextChar">
    <w:name w:val="Comment Text Char"/>
    <w:basedOn w:val="DefaultParagraphFont"/>
    <w:link w:val="CommentText"/>
    <w:uiPriority w:val="99"/>
    <w:semiHidden/>
    <w:rsid w:val="00D53CE8"/>
    <w:rPr>
      <w:rFonts w:ascii="Calibri" w:eastAsia="Calibri" w:hAnsi="Calibri" w:cs="Times New Roman"/>
      <w:kern w:val="0"/>
      <w:szCs w:val="20"/>
      <w:lang w:eastAsia="en-US" w:bidi="ar-SA"/>
    </w:rPr>
  </w:style>
  <w:style w:type="paragraph" w:styleId="CommentSubject">
    <w:name w:val="annotation subject"/>
    <w:basedOn w:val="CommentText"/>
    <w:next w:val="CommentText"/>
    <w:link w:val="CommentSubjectChar"/>
    <w:uiPriority w:val="99"/>
    <w:semiHidden/>
    <w:unhideWhenUsed/>
    <w:rsid w:val="00D53CE8"/>
    <w:rPr>
      <w:b/>
      <w:bCs/>
    </w:rPr>
  </w:style>
  <w:style w:type="character" w:customStyle="1" w:styleId="CommentSubjectChar">
    <w:name w:val="Comment Subject Char"/>
    <w:basedOn w:val="CommentTextChar"/>
    <w:link w:val="CommentSubject"/>
    <w:uiPriority w:val="99"/>
    <w:semiHidden/>
    <w:rsid w:val="00D53CE8"/>
    <w:rPr>
      <w:rFonts w:ascii="Calibri" w:eastAsia="Calibri" w:hAnsi="Calibri" w:cs="Times New Roman"/>
      <w:b/>
      <w:bCs/>
      <w:kern w:val="0"/>
      <w:szCs w:val="20"/>
      <w:lang w:eastAsia="en-US" w:bidi="ar-SA"/>
    </w:rPr>
  </w:style>
  <w:style w:type="character" w:customStyle="1" w:styleId="Heading5Char">
    <w:name w:val="Heading 5 Char"/>
    <w:basedOn w:val="DefaultParagraphFont"/>
    <w:link w:val="Heading5"/>
    <w:semiHidden/>
    <w:rsid w:val="00932BB6"/>
    <w:rPr>
      <w:rFonts w:asciiTheme="majorHAnsi" w:eastAsiaTheme="majorEastAsia" w:hAnsiTheme="majorHAnsi" w:cstheme="majorBidi"/>
      <w:color w:val="243F60" w:themeColor="accent1" w:themeShade="7F"/>
      <w:kern w:val="0"/>
      <w:sz w:val="22"/>
      <w:szCs w:val="22"/>
      <w:lang w:eastAsia="en-US" w:bidi="ar-SA"/>
    </w:rPr>
  </w:style>
  <w:style w:type="paragraph" w:styleId="EndnoteText">
    <w:name w:val="endnote text"/>
    <w:basedOn w:val="Normal"/>
    <w:link w:val="EndnoteTextChar"/>
    <w:uiPriority w:val="99"/>
    <w:semiHidden/>
    <w:unhideWhenUsed/>
    <w:rsid w:val="00710D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0D10"/>
    <w:rPr>
      <w:rFonts w:ascii="Calibri" w:eastAsia="Calibri" w:hAnsi="Calibri" w:cs="Times New Roman"/>
      <w:kern w:val="0"/>
      <w:szCs w:val="20"/>
      <w:lang w:eastAsia="en-US" w:bidi="ar-SA"/>
    </w:rPr>
  </w:style>
  <w:style w:type="character" w:styleId="EndnoteReference">
    <w:name w:val="endnote reference"/>
    <w:basedOn w:val="DefaultParagraphFont"/>
    <w:uiPriority w:val="99"/>
    <w:semiHidden/>
    <w:unhideWhenUsed/>
    <w:rsid w:val="00710D10"/>
    <w:rPr>
      <w:vertAlign w:val="superscript"/>
    </w:rPr>
  </w:style>
  <w:style w:type="paragraph" w:styleId="FootnoteText">
    <w:name w:val="footnote text"/>
    <w:basedOn w:val="Normal"/>
    <w:link w:val="FootnoteTextChar"/>
    <w:uiPriority w:val="99"/>
    <w:semiHidden/>
    <w:unhideWhenUsed/>
    <w:rsid w:val="00A333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33F8"/>
    <w:rPr>
      <w:rFonts w:ascii="Calibri" w:eastAsia="Calibri" w:hAnsi="Calibri" w:cs="Times New Roman"/>
      <w:kern w:val="0"/>
      <w:szCs w:val="20"/>
      <w:lang w:eastAsia="en-US" w:bidi="ar-SA"/>
    </w:rPr>
  </w:style>
  <w:style w:type="character" w:styleId="FootnoteReference">
    <w:name w:val="footnote reference"/>
    <w:basedOn w:val="DefaultParagraphFont"/>
    <w:uiPriority w:val="99"/>
    <w:semiHidden/>
    <w:unhideWhenUsed/>
    <w:rsid w:val="00A333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47333">
      <w:bodyDiv w:val="1"/>
      <w:marLeft w:val="0"/>
      <w:marRight w:val="0"/>
      <w:marTop w:val="0"/>
      <w:marBottom w:val="0"/>
      <w:divBdr>
        <w:top w:val="none" w:sz="0" w:space="0" w:color="auto"/>
        <w:left w:val="none" w:sz="0" w:space="0" w:color="auto"/>
        <w:bottom w:val="none" w:sz="0" w:space="0" w:color="auto"/>
        <w:right w:val="none" w:sz="0" w:space="0" w:color="auto"/>
      </w:divBdr>
    </w:div>
    <w:div w:id="306788745">
      <w:bodyDiv w:val="1"/>
      <w:marLeft w:val="0"/>
      <w:marRight w:val="0"/>
      <w:marTop w:val="0"/>
      <w:marBottom w:val="0"/>
      <w:divBdr>
        <w:top w:val="none" w:sz="0" w:space="0" w:color="auto"/>
        <w:left w:val="none" w:sz="0" w:space="0" w:color="auto"/>
        <w:bottom w:val="none" w:sz="0" w:space="0" w:color="auto"/>
        <w:right w:val="none" w:sz="0" w:space="0" w:color="auto"/>
      </w:divBdr>
      <w:divsChild>
        <w:div w:id="799110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055143">
              <w:marLeft w:val="0"/>
              <w:marRight w:val="0"/>
              <w:marTop w:val="0"/>
              <w:marBottom w:val="0"/>
              <w:divBdr>
                <w:top w:val="none" w:sz="0" w:space="0" w:color="auto"/>
                <w:left w:val="none" w:sz="0" w:space="0" w:color="auto"/>
                <w:bottom w:val="none" w:sz="0" w:space="0" w:color="auto"/>
                <w:right w:val="none" w:sz="0" w:space="0" w:color="auto"/>
              </w:divBdr>
              <w:divsChild>
                <w:div w:id="345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133">
      <w:bodyDiv w:val="1"/>
      <w:marLeft w:val="0"/>
      <w:marRight w:val="0"/>
      <w:marTop w:val="0"/>
      <w:marBottom w:val="0"/>
      <w:divBdr>
        <w:top w:val="none" w:sz="0" w:space="0" w:color="auto"/>
        <w:left w:val="none" w:sz="0" w:space="0" w:color="auto"/>
        <w:bottom w:val="none" w:sz="0" w:space="0" w:color="auto"/>
        <w:right w:val="none" w:sz="0" w:space="0" w:color="auto"/>
      </w:divBdr>
    </w:div>
    <w:div w:id="697506481">
      <w:bodyDiv w:val="1"/>
      <w:marLeft w:val="0"/>
      <w:marRight w:val="0"/>
      <w:marTop w:val="0"/>
      <w:marBottom w:val="0"/>
      <w:divBdr>
        <w:top w:val="none" w:sz="0" w:space="0" w:color="auto"/>
        <w:left w:val="none" w:sz="0" w:space="0" w:color="auto"/>
        <w:bottom w:val="none" w:sz="0" w:space="0" w:color="auto"/>
        <w:right w:val="none" w:sz="0" w:space="0" w:color="auto"/>
      </w:divBdr>
      <w:divsChild>
        <w:div w:id="603852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059041">
              <w:marLeft w:val="0"/>
              <w:marRight w:val="0"/>
              <w:marTop w:val="0"/>
              <w:marBottom w:val="0"/>
              <w:divBdr>
                <w:top w:val="none" w:sz="0" w:space="0" w:color="auto"/>
                <w:left w:val="none" w:sz="0" w:space="0" w:color="auto"/>
                <w:bottom w:val="none" w:sz="0" w:space="0" w:color="auto"/>
                <w:right w:val="none" w:sz="0" w:space="0" w:color="auto"/>
              </w:divBdr>
              <w:divsChild>
                <w:div w:id="14548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38027">
      <w:bodyDiv w:val="1"/>
      <w:marLeft w:val="0"/>
      <w:marRight w:val="0"/>
      <w:marTop w:val="0"/>
      <w:marBottom w:val="0"/>
      <w:divBdr>
        <w:top w:val="none" w:sz="0" w:space="0" w:color="auto"/>
        <w:left w:val="none" w:sz="0" w:space="0" w:color="auto"/>
        <w:bottom w:val="none" w:sz="0" w:space="0" w:color="auto"/>
        <w:right w:val="none" w:sz="0" w:space="0" w:color="auto"/>
      </w:divBdr>
    </w:div>
    <w:div w:id="1477869072">
      <w:bodyDiv w:val="1"/>
      <w:marLeft w:val="0"/>
      <w:marRight w:val="0"/>
      <w:marTop w:val="0"/>
      <w:marBottom w:val="0"/>
      <w:divBdr>
        <w:top w:val="none" w:sz="0" w:space="0" w:color="auto"/>
        <w:left w:val="none" w:sz="0" w:space="0" w:color="auto"/>
        <w:bottom w:val="none" w:sz="0" w:space="0" w:color="auto"/>
        <w:right w:val="none" w:sz="0" w:space="0" w:color="auto"/>
      </w:divBdr>
    </w:div>
    <w:div w:id="1547252808">
      <w:bodyDiv w:val="1"/>
      <w:marLeft w:val="0"/>
      <w:marRight w:val="0"/>
      <w:marTop w:val="0"/>
      <w:marBottom w:val="0"/>
      <w:divBdr>
        <w:top w:val="none" w:sz="0" w:space="0" w:color="auto"/>
        <w:left w:val="none" w:sz="0" w:space="0" w:color="auto"/>
        <w:bottom w:val="none" w:sz="0" w:space="0" w:color="auto"/>
        <w:right w:val="none" w:sz="0" w:space="0" w:color="auto"/>
      </w:divBdr>
      <w:divsChild>
        <w:div w:id="413861888">
          <w:marLeft w:val="0"/>
          <w:marRight w:val="0"/>
          <w:marTop w:val="0"/>
          <w:marBottom w:val="0"/>
          <w:divBdr>
            <w:top w:val="none" w:sz="0" w:space="0" w:color="auto"/>
            <w:left w:val="none" w:sz="0" w:space="0" w:color="auto"/>
            <w:bottom w:val="none" w:sz="0" w:space="0" w:color="auto"/>
            <w:right w:val="none" w:sz="0" w:space="0" w:color="auto"/>
          </w:divBdr>
        </w:div>
        <w:div w:id="1999766710">
          <w:marLeft w:val="0"/>
          <w:marRight w:val="0"/>
          <w:marTop w:val="0"/>
          <w:marBottom w:val="0"/>
          <w:divBdr>
            <w:top w:val="none" w:sz="0" w:space="0" w:color="auto"/>
            <w:left w:val="none" w:sz="0" w:space="0" w:color="auto"/>
            <w:bottom w:val="none" w:sz="0" w:space="0" w:color="auto"/>
            <w:right w:val="none" w:sz="0" w:space="0" w:color="auto"/>
          </w:divBdr>
        </w:div>
        <w:div w:id="834761918">
          <w:marLeft w:val="0"/>
          <w:marRight w:val="0"/>
          <w:marTop w:val="0"/>
          <w:marBottom w:val="0"/>
          <w:divBdr>
            <w:top w:val="none" w:sz="0" w:space="0" w:color="auto"/>
            <w:left w:val="none" w:sz="0" w:space="0" w:color="auto"/>
            <w:bottom w:val="none" w:sz="0" w:space="0" w:color="auto"/>
            <w:right w:val="none" w:sz="0" w:space="0" w:color="auto"/>
          </w:divBdr>
        </w:div>
        <w:div w:id="954025751">
          <w:marLeft w:val="0"/>
          <w:marRight w:val="0"/>
          <w:marTop w:val="0"/>
          <w:marBottom w:val="0"/>
          <w:divBdr>
            <w:top w:val="none" w:sz="0" w:space="0" w:color="auto"/>
            <w:left w:val="none" w:sz="0" w:space="0" w:color="auto"/>
            <w:bottom w:val="none" w:sz="0" w:space="0" w:color="auto"/>
            <w:right w:val="none" w:sz="0" w:space="0" w:color="auto"/>
          </w:divBdr>
        </w:div>
        <w:div w:id="1672173062">
          <w:marLeft w:val="0"/>
          <w:marRight w:val="0"/>
          <w:marTop w:val="0"/>
          <w:marBottom w:val="0"/>
          <w:divBdr>
            <w:top w:val="none" w:sz="0" w:space="0" w:color="auto"/>
            <w:left w:val="none" w:sz="0" w:space="0" w:color="auto"/>
            <w:bottom w:val="none" w:sz="0" w:space="0" w:color="auto"/>
            <w:right w:val="none" w:sz="0" w:space="0" w:color="auto"/>
          </w:divBdr>
        </w:div>
        <w:div w:id="951666662">
          <w:marLeft w:val="0"/>
          <w:marRight w:val="0"/>
          <w:marTop w:val="0"/>
          <w:marBottom w:val="0"/>
          <w:divBdr>
            <w:top w:val="none" w:sz="0" w:space="0" w:color="auto"/>
            <w:left w:val="none" w:sz="0" w:space="0" w:color="auto"/>
            <w:bottom w:val="none" w:sz="0" w:space="0" w:color="auto"/>
            <w:right w:val="none" w:sz="0" w:space="0" w:color="auto"/>
          </w:divBdr>
        </w:div>
        <w:div w:id="1893732436">
          <w:marLeft w:val="0"/>
          <w:marRight w:val="0"/>
          <w:marTop w:val="0"/>
          <w:marBottom w:val="0"/>
          <w:divBdr>
            <w:top w:val="none" w:sz="0" w:space="0" w:color="auto"/>
            <w:left w:val="none" w:sz="0" w:space="0" w:color="auto"/>
            <w:bottom w:val="none" w:sz="0" w:space="0" w:color="auto"/>
            <w:right w:val="none" w:sz="0" w:space="0" w:color="auto"/>
          </w:divBdr>
        </w:div>
        <w:div w:id="1734767899">
          <w:marLeft w:val="0"/>
          <w:marRight w:val="0"/>
          <w:marTop w:val="0"/>
          <w:marBottom w:val="0"/>
          <w:divBdr>
            <w:top w:val="none" w:sz="0" w:space="0" w:color="auto"/>
            <w:left w:val="none" w:sz="0" w:space="0" w:color="auto"/>
            <w:bottom w:val="none" w:sz="0" w:space="0" w:color="auto"/>
            <w:right w:val="none" w:sz="0" w:space="0" w:color="auto"/>
          </w:divBdr>
        </w:div>
        <w:div w:id="891235779">
          <w:marLeft w:val="0"/>
          <w:marRight w:val="0"/>
          <w:marTop w:val="0"/>
          <w:marBottom w:val="0"/>
          <w:divBdr>
            <w:top w:val="none" w:sz="0" w:space="0" w:color="auto"/>
            <w:left w:val="none" w:sz="0" w:space="0" w:color="auto"/>
            <w:bottom w:val="none" w:sz="0" w:space="0" w:color="auto"/>
            <w:right w:val="none" w:sz="0" w:space="0" w:color="auto"/>
          </w:divBdr>
        </w:div>
        <w:div w:id="501699254">
          <w:marLeft w:val="0"/>
          <w:marRight w:val="0"/>
          <w:marTop w:val="0"/>
          <w:marBottom w:val="0"/>
          <w:divBdr>
            <w:top w:val="none" w:sz="0" w:space="0" w:color="auto"/>
            <w:left w:val="none" w:sz="0" w:space="0" w:color="auto"/>
            <w:bottom w:val="none" w:sz="0" w:space="0" w:color="auto"/>
            <w:right w:val="none" w:sz="0" w:space="0" w:color="auto"/>
          </w:divBdr>
        </w:div>
        <w:div w:id="967861127">
          <w:marLeft w:val="0"/>
          <w:marRight w:val="0"/>
          <w:marTop w:val="0"/>
          <w:marBottom w:val="0"/>
          <w:divBdr>
            <w:top w:val="none" w:sz="0" w:space="0" w:color="auto"/>
            <w:left w:val="none" w:sz="0" w:space="0" w:color="auto"/>
            <w:bottom w:val="none" w:sz="0" w:space="0" w:color="auto"/>
            <w:right w:val="none" w:sz="0" w:space="0" w:color="auto"/>
          </w:divBdr>
        </w:div>
      </w:divsChild>
    </w:div>
    <w:div w:id="1705792893">
      <w:bodyDiv w:val="1"/>
      <w:marLeft w:val="0"/>
      <w:marRight w:val="0"/>
      <w:marTop w:val="0"/>
      <w:marBottom w:val="0"/>
      <w:divBdr>
        <w:top w:val="none" w:sz="0" w:space="0" w:color="auto"/>
        <w:left w:val="none" w:sz="0" w:space="0" w:color="auto"/>
        <w:bottom w:val="none" w:sz="0" w:space="0" w:color="auto"/>
        <w:right w:val="none" w:sz="0" w:space="0" w:color="auto"/>
      </w:divBdr>
    </w:div>
    <w:div w:id="1730301966">
      <w:bodyDiv w:val="1"/>
      <w:marLeft w:val="0"/>
      <w:marRight w:val="0"/>
      <w:marTop w:val="0"/>
      <w:marBottom w:val="0"/>
      <w:divBdr>
        <w:top w:val="none" w:sz="0" w:space="0" w:color="auto"/>
        <w:left w:val="none" w:sz="0" w:space="0" w:color="auto"/>
        <w:bottom w:val="none" w:sz="0" w:space="0" w:color="auto"/>
        <w:right w:val="none" w:sz="0" w:space="0" w:color="auto"/>
      </w:divBdr>
    </w:div>
    <w:div w:id="1787429112">
      <w:bodyDiv w:val="1"/>
      <w:marLeft w:val="0"/>
      <w:marRight w:val="0"/>
      <w:marTop w:val="0"/>
      <w:marBottom w:val="0"/>
      <w:divBdr>
        <w:top w:val="none" w:sz="0" w:space="0" w:color="auto"/>
        <w:left w:val="none" w:sz="0" w:space="0" w:color="auto"/>
        <w:bottom w:val="none" w:sz="0" w:space="0" w:color="auto"/>
        <w:right w:val="none" w:sz="0" w:space="0" w:color="auto"/>
      </w:divBdr>
    </w:div>
    <w:div w:id="1798645242">
      <w:bodyDiv w:val="1"/>
      <w:marLeft w:val="0"/>
      <w:marRight w:val="0"/>
      <w:marTop w:val="0"/>
      <w:marBottom w:val="0"/>
      <w:divBdr>
        <w:top w:val="none" w:sz="0" w:space="0" w:color="auto"/>
        <w:left w:val="none" w:sz="0" w:space="0" w:color="auto"/>
        <w:bottom w:val="none" w:sz="0" w:space="0" w:color="auto"/>
        <w:right w:val="none" w:sz="0" w:space="0" w:color="auto"/>
      </w:divBdr>
      <w:divsChild>
        <w:div w:id="1282808087">
          <w:marLeft w:val="0"/>
          <w:marRight w:val="0"/>
          <w:marTop w:val="0"/>
          <w:marBottom w:val="0"/>
          <w:divBdr>
            <w:top w:val="none" w:sz="0" w:space="0" w:color="auto"/>
            <w:left w:val="none" w:sz="0" w:space="0" w:color="auto"/>
            <w:bottom w:val="none" w:sz="0" w:space="0" w:color="auto"/>
            <w:right w:val="none" w:sz="0" w:space="0" w:color="auto"/>
          </w:divBdr>
        </w:div>
        <w:div w:id="320276505">
          <w:marLeft w:val="0"/>
          <w:marRight w:val="0"/>
          <w:marTop w:val="0"/>
          <w:marBottom w:val="0"/>
          <w:divBdr>
            <w:top w:val="none" w:sz="0" w:space="0" w:color="auto"/>
            <w:left w:val="none" w:sz="0" w:space="0" w:color="auto"/>
            <w:bottom w:val="none" w:sz="0" w:space="0" w:color="auto"/>
            <w:right w:val="none" w:sz="0" w:space="0" w:color="auto"/>
          </w:divBdr>
        </w:div>
        <w:div w:id="935479460">
          <w:marLeft w:val="0"/>
          <w:marRight w:val="0"/>
          <w:marTop w:val="0"/>
          <w:marBottom w:val="0"/>
          <w:divBdr>
            <w:top w:val="none" w:sz="0" w:space="0" w:color="auto"/>
            <w:left w:val="none" w:sz="0" w:space="0" w:color="auto"/>
            <w:bottom w:val="none" w:sz="0" w:space="0" w:color="auto"/>
            <w:right w:val="none" w:sz="0" w:space="0" w:color="auto"/>
          </w:divBdr>
        </w:div>
      </w:divsChild>
    </w:div>
    <w:div w:id="1822579160">
      <w:bodyDiv w:val="1"/>
      <w:marLeft w:val="0"/>
      <w:marRight w:val="0"/>
      <w:marTop w:val="0"/>
      <w:marBottom w:val="0"/>
      <w:divBdr>
        <w:top w:val="none" w:sz="0" w:space="0" w:color="auto"/>
        <w:left w:val="none" w:sz="0" w:space="0" w:color="auto"/>
        <w:bottom w:val="none" w:sz="0" w:space="0" w:color="auto"/>
        <w:right w:val="none" w:sz="0" w:space="0" w:color="auto"/>
      </w:divBdr>
      <w:divsChild>
        <w:div w:id="780688264">
          <w:marLeft w:val="0"/>
          <w:marRight w:val="0"/>
          <w:marTop w:val="0"/>
          <w:marBottom w:val="0"/>
          <w:divBdr>
            <w:top w:val="none" w:sz="0" w:space="0" w:color="auto"/>
            <w:left w:val="none" w:sz="0" w:space="0" w:color="auto"/>
            <w:bottom w:val="none" w:sz="0" w:space="0" w:color="auto"/>
            <w:right w:val="none" w:sz="0" w:space="0" w:color="auto"/>
          </w:divBdr>
        </w:div>
        <w:div w:id="316150884">
          <w:marLeft w:val="0"/>
          <w:marRight w:val="0"/>
          <w:marTop w:val="0"/>
          <w:marBottom w:val="0"/>
          <w:divBdr>
            <w:top w:val="none" w:sz="0" w:space="0" w:color="auto"/>
            <w:left w:val="none" w:sz="0" w:space="0" w:color="auto"/>
            <w:bottom w:val="none" w:sz="0" w:space="0" w:color="auto"/>
            <w:right w:val="none" w:sz="0" w:space="0" w:color="auto"/>
          </w:divBdr>
        </w:div>
        <w:div w:id="1289555112">
          <w:marLeft w:val="0"/>
          <w:marRight w:val="0"/>
          <w:marTop w:val="0"/>
          <w:marBottom w:val="0"/>
          <w:divBdr>
            <w:top w:val="none" w:sz="0" w:space="0" w:color="auto"/>
            <w:left w:val="none" w:sz="0" w:space="0" w:color="auto"/>
            <w:bottom w:val="none" w:sz="0" w:space="0" w:color="auto"/>
            <w:right w:val="none" w:sz="0" w:space="0" w:color="auto"/>
          </w:divBdr>
        </w:div>
        <w:div w:id="153304234">
          <w:marLeft w:val="0"/>
          <w:marRight w:val="0"/>
          <w:marTop w:val="0"/>
          <w:marBottom w:val="0"/>
          <w:divBdr>
            <w:top w:val="none" w:sz="0" w:space="0" w:color="auto"/>
            <w:left w:val="none" w:sz="0" w:space="0" w:color="auto"/>
            <w:bottom w:val="none" w:sz="0" w:space="0" w:color="auto"/>
            <w:right w:val="none" w:sz="0" w:space="0" w:color="auto"/>
          </w:divBdr>
        </w:div>
      </w:divsChild>
    </w:div>
    <w:div w:id="184250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5BF81-27F0-41A6-BB10-96C6DF8BE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4111</Words>
  <Characters>23434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MYLOR BRIDGE CP SCHOOL</vt:lpstr>
    </vt:vector>
  </TitlesOfParts>
  <Company>HP</Company>
  <LinksUpToDate>false</LinksUpToDate>
  <CharactersWithSpaces>27491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MYLOR BRIDGE CP SCHOOL</dc:title>
  <dc:creator>Chris Lea</dc:creator>
  <cp:lastModifiedBy>Vicky 2. Sanderson</cp:lastModifiedBy>
  <cp:revision>2</cp:revision>
  <cp:lastPrinted>2022-05-09T10:55:00Z</cp:lastPrinted>
  <dcterms:created xsi:type="dcterms:W3CDTF">2023-03-14T11:48:00Z</dcterms:created>
  <dcterms:modified xsi:type="dcterms:W3CDTF">2023-03-14T11:48:00Z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